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0DB00" w14:textId="77777777" w:rsidR="000E1E87" w:rsidRDefault="000E1E87" w:rsidP="000E1E87">
      <w:pPr>
        <w:spacing w:after="0" w:line="280" w:lineRule="exact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14:paraId="1092C062" w14:textId="50D361EE" w:rsidR="00191EF6" w:rsidRPr="00710AF8" w:rsidRDefault="00191EF6" w:rsidP="000E1E87">
      <w:pPr>
        <w:spacing w:after="0" w:line="280" w:lineRule="exact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10AF8">
        <w:rPr>
          <w:rFonts w:ascii="Times New Roman" w:hAnsi="Times New Roman"/>
          <w:b/>
          <w:sz w:val="30"/>
          <w:szCs w:val="30"/>
        </w:rPr>
        <w:t xml:space="preserve">Методические рекомендации по формированию мероприятий </w:t>
      </w:r>
      <w:r w:rsidR="000E1E87">
        <w:rPr>
          <w:rFonts w:ascii="Times New Roman" w:hAnsi="Times New Roman"/>
          <w:b/>
          <w:sz w:val="30"/>
          <w:szCs w:val="30"/>
        </w:rPr>
        <w:br/>
      </w:r>
      <w:r w:rsidRPr="00710AF8">
        <w:rPr>
          <w:rFonts w:ascii="Times New Roman" w:hAnsi="Times New Roman"/>
          <w:b/>
          <w:sz w:val="30"/>
          <w:szCs w:val="30"/>
        </w:rPr>
        <w:t xml:space="preserve">по цифровой трансформации </w:t>
      </w:r>
      <w:bookmarkStart w:id="1" w:name="_Hlk37679850"/>
      <w:r w:rsidRPr="00710AF8">
        <w:rPr>
          <w:rFonts w:ascii="Times New Roman" w:hAnsi="Times New Roman"/>
          <w:b/>
          <w:sz w:val="30"/>
          <w:szCs w:val="30"/>
        </w:rPr>
        <w:t xml:space="preserve">видов экономической деятельности </w:t>
      </w:r>
      <w:r w:rsidR="000E1E87">
        <w:rPr>
          <w:rFonts w:ascii="Times New Roman" w:hAnsi="Times New Roman"/>
          <w:b/>
          <w:sz w:val="30"/>
          <w:szCs w:val="30"/>
        </w:rPr>
        <w:br/>
      </w:r>
      <w:r w:rsidRPr="00710AF8">
        <w:rPr>
          <w:rFonts w:ascii="Times New Roman" w:hAnsi="Times New Roman"/>
          <w:b/>
          <w:sz w:val="30"/>
          <w:szCs w:val="30"/>
        </w:rPr>
        <w:t>в сфере материального производства, предполагаемых к реализации в государственных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85A55">
        <w:rPr>
          <w:rFonts w:ascii="Times New Roman" w:hAnsi="Times New Roman"/>
          <w:b/>
          <w:sz w:val="30"/>
          <w:szCs w:val="30"/>
        </w:rPr>
        <w:t>(</w:t>
      </w:r>
      <w:r w:rsidR="00685A55">
        <w:rPr>
          <w:rFonts w:ascii="Times New Roman" w:hAnsi="Times New Roman"/>
          <w:b/>
          <w:sz w:val="30"/>
          <w:szCs w:val="30"/>
        </w:rPr>
        <w:t>рег</w:t>
      </w:r>
      <w:r w:rsidRPr="00685A55">
        <w:rPr>
          <w:rFonts w:ascii="Times New Roman" w:hAnsi="Times New Roman"/>
          <w:b/>
          <w:sz w:val="30"/>
          <w:szCs w:val="30"/>
        </w:rPr>
        <w:t>иональных, отраслевых)</w:t>
      </w:r>
      <w:r w:rsidRPr="00710AF8">
        <w:rPr>
          <w:rFonts w:ascii="Times New Roman" w:hAnsi="Times New Roman"/>
          <w:b/>
          <w:sz w:val="30"/>
          <w:szCs w:val="30"/>
        </w:rPr>
        <w:t xml:space="preserve"> программах</w:t>
      </w:r>
      <w:bookmarkEnd w:id="1"/>
    </w:p>
    <w:p w14:paraId="1F010FB3" w14:textId="77777777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6C40A24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10AF8">
        <w:rPr>
          <w:rFonts w:ascii="Times New Roman" w:hAnsi="Times New Roman"/>
          <w:b/>
          <w:bCs/>
          <w:sz w:val="30"/>
          <w:szCs w:val="30"/>
        </w:rPr>
        <w:t>ГЛАВА 1</w:t>
      </w:r>
    </w:p>
    <w:p w14:paraId="29C5BED4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10AF8">
        <w:rPr>
          <w:rFonts w:ascii="Times New Roman" w:hAnsi="Times New Roman"/>
          <w:b/>
          <w:bCs/>
          <w:sz w:val="30"/>
          <w:szCs w:val="30"/>
        </w:rPr>
        <w:t>ОБЩИЕ ПОЛОЖЕНИЯ</w:t>
      </w:r>
    </w:p>
    <w:p w14:paraId="0737CDAD" w14:textId="6421179C" w:rsidR="00191EF6" w:rsidRPr="00710AF8" w:rsidRDefault="00191EF6" w:rsidP="0071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101D">
        <w:rPr>
          <w:rFonts w:ascii="Times New Roman" w:hAnsi="Times New Roman"/>
          <w:sz w:val="30"/>
          <w:szCs w:val="30"/>
        </w:rPr>
        <w:t>Мероприятия</w:t>
      </w:r>
      <w:r w:rsidRPr="00710AF8">
        <w:rPr>
          <w:rFonts w:ascii="Times New Roman" w:hAnsi="Times New Roman"/>
          <w:sz w:val="30"/>
          <w:szCs w:val="30"/>
        </w:rPr>
        <w:t xml:space="preserve"> по цифровой трансформации могут быть включены </w:t>
      </w:r>
      <w:r w:rsidR="000E1E87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и реализованы</w:t>
      </w:r>
      <w:r w:rsidR="000E1E87">
        <w:rPr>
          <w:rFonts w:ascii="Times New Roman" w:hAnsi="Times New Roman"/>
          <w:sz w:val="30"/>
          <w:szCs w:val="30"/>
        </w:rPr>
        <w:t xml:space="preserve"> в</w:t>
      </w:r>
      <w:r w:rsidRPr="00710AF8">
        <w:rPr>
          <w:rFonts w:ascii="Times New Roman" w:hAnsi="Times New Roman"/>
          <w:sz w:val="30"/>
          <w:szCs w:val="30"/>
        </w:rPr>
        <w:t>:</w:t>
      </w:r>
    </w:p>
    <w:p w14:paraId="02DA1236" w14:textId="1744EACC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Государственной программе «Цифровое развитие Беларуси»</w:t>
      </w:r>
      <w:r w:rsidR="0078750D">
        <w:rPr>
          <w:rFonts w:ascii="Times New Roman" w:hAnsi="Times New Roman"/>
          <w:sz w:val="30"/>
          <w:szCs w:val="30"/>
        </w:rPr>
        <w:t xml:space="preserve"> </w:t>
      </w:r>
      <w:r w:rsidR="000E1E87">
        <w:rPr>
          <w:rFonts w:ascii="Times New Roman" w:hAnsi="Times New Roman"/>
          <w:sz w:val="30"/>
          <w:szCs w:val="30"/>
        </w:rPr>
        <w:br/>
      </w:r>
      <w:r w:rsidR="0078750D">
        <w:rPr>
          <w:rFonts w:ascii="Times New Roman" w:hAnsi="Times New Roman"/>
          <w:sz w:val="30"/>
          <w:szCs w:val="30"/>
        </w:rPr>
        <w:t>на 2021</w:t>
      </w:r>
      <w:r w:rsidR="000E1E87">
        <w:rPr>
          <w:rFonts w:ascii="Times New Roman" w:hAnsi="Times New Roman"/>
          <w:sz w:val="30"/>
          <w:szCs w:val="30"/>
        </w:rPr>
        <w:t xml:space="preserve"> – </w:t>
      </w:r>
      <w:r w:rsidR="0078750D">
        <w:rPr>
          <w:rFonts w:ascii="Times New Roman" w:hAnsi="Times New Roman"/>
          <w:sz w:val="30"/>
          <w:szCs w:val="30"/>
        </w:rPr>
        <w:t>2025 годы</w:t>
      </w:r>
      <w:r w:rsidRPr="00710AF8">
        <w:rPr>
          <w:rFonts w:ascii="Times New Roman" w:hAnsi="Times New Roman"/>
          <w:sz w:val="30"/>
          <w:szCs w:val="30"/>
        </w:rPr>
        <w:t>;</w:t>
      </w:r>
    </w:p>
    <w:p w14:paraId="02F9431D" w14:textId="0E01274B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Государственной программе инновационного развития на 2021</w:t>
      </w:r>
      <w:r w:rsidR="000E1E87">
        <w:rPr>
          <w:rFonts w:ascii="Times New Roman" w:hAnsi="Times New Roman"/>
          <w:sz w:val="30"/>
          <w:szCs w:val="30"/>
        </w:rPr>
        <w:t xml:space="preserve"> – </w:t>
      </w:r>
      <w:r w:rsidRPr="00710AF8">
        <w:rPr>
          <w:rFonts w:ascii="Times New Roman" w:hAnsi="Times New Roman"/>
          <w:sz w:val="30"/>
          <w:szCs w:val="30"/>
        </w:rPr>
        <w:t>2025 годы;</w:t>
      </w:r>
    </w:p>
    <w:p w14:paraId="2F906A6F" w14:textId="319EE335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государственных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31AF">
        <w:rPr>
          <w:rFonts w:ascii="Times New Roman" w:hAnsi="Times New Roman"/>
          <w:sz w:val="30"/>
          <w:szCs w:val="30"/>
        </w:rPr>
        <w:t>(отраслевых)</w:t>
      </w:r>
      <w:r w:rsidRPr="00710AF8">
        <w:rPr>
          <w:rFonts w:ascii="Times New Roman" w:hAnsi="Times New Roman"/>
          <w:sz w:val="30"/>
          <w:szCs w:val="30"/>
        </w:rPr>
        <w:t xml:space="preserve"> программа</w:t>
      </w:r>
      <w:r>
        <w:rPr>
          <w:rFonts w:ascii="Times New Roman" w:hAnsi="Times New Roman"/>
          <w:sz w:val="30"/>
          <w:szCs w:val="30"/>
        </w:rPr>
        <w:t>х</w:t>
      </w:r>
      <w:r w:rsidRPr="00710AF8">
        <w:rPr>
          <w:rFonts w:ascii="Times New Roman" w:hAnsi="Times New Roman"/>
          <w:sz w:val="30"/>
          <w:szCs w:val="30"/>
        </w:rPr>
        <w:t xml:space="preserve">, разрабатываемых отраслевыми республиканскими органами государственного управления </w:t>
      </w:r>
      <w:r w:rsidR="000E1E87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на среднесрочную перспективу.</w:t>
      </w:r>
    </w:p>
    <w:p w14:paraId="524FE5F5" w14:textId="0826AAB0" w:rsidR="00191EF6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710AF8">
        <w:rPr>
          <w:rFonts w:ascii="Times New Roman" w:hAnsi="Times New Roman"/>
          <w:sz w:val="30"/>
          <w:szCs w:val="30"/>
        </w:rPr>
        <w:t>астоящие Методические рекомендации могут быть использованы для формирования мероприяти</w:t>
      </w:r>
      <w:r w:rsidRPr="00F67BAC">
        <w:rPr>
          <w:rFonts w:ascii="Times New Roman" w:hAnsi="Times New Roman"/>
          <w:sz w:val="30"/>
          <w:szCs w:val="30"/>
        </w:rPr>
        <w:t>я</w:t>
      </w:r>
      <w:r w:rsidRPr="00710AF8">
        <w:rPr>
          <w:rFonts w:ascii="Times New Roman" w:hAnsi="Times New Roman"/>
          <w:sz w:val="30"/>
          <w:szCs w:val="30"/>
        </w:rPr>
        <w:t xml:space="preserve"> по цифровой трансформации, </w:t>
      </w:r>
      <w:r w:rsidR="00F67BAC">
        <w:rPr>
          <w:rFonts w:ascii="Times New Roman" w:hAnsi="Times New Roman"/>
          <w:sz w:val="30"/>
          <w:szCs w:val="30"/>
        </w:rPr>
        <w:t>предполагаемых</w:t>
      </w:r>
      <w:r w:rsidRPr="00F67BAC">
        <w:rPr>
          <w:rFonts w:ascii="Times New Roman" w:hAnsi="Times New Roman"/>
          <w:sz w:val="30"/>
          <w:szCs w:val="30"/>
        </w:rPr>
        <w:t xml:space="preserve"> </w:t>
      </w:r>
      <w:r w:rsidRPr="00710AF8">
        <w:rPr>
          <w:rFonts w:ascii="Times New Roman" w:hAnsi="Times New Roman"/>
          <w:sz w:val="30"/>
          <w:szCs w:val="30"/>
        </w:rPr>
        <w:t>к реализации в программах социально-экономического развития областей (г.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10AF8">
        <w:rPr>
          <w:rFonts w:ascii="Times New Roman" w:hAnsi="Times New Roman"/>
          <w:sz w:val="30"/>
          <w:szCs w:val="30"/>
        </w:rPr>
        <w:t>Минска)</w:t>
      </w:r>
      <w:r w:rsidR="004A56C3">
        <w:rPr>
          <w:rFonts w:ascii="Times New Roman" w:hAnsi="Times New Roman"/>
          <w:sz w:val="30"/>
          <w:szCs w:val="30"/>
        </w:rPr>
        <w:t xml:space="preserve"> (далее </w:t>
      </w:r>
      <w:r w:rsidR="000E1E87">
        <w:rPr>
          <w:rFonts w:ascii="Times New Roman" w:hAnsi="Times New Roman"/>
          <w:sz w:val="30"/>
          <w:szCs w:val="30"/>
        </w:rPr>
        <w:t xml:space="preserve">– </w:t>
      </w:r>
      <w:r w:rsidR="004A56C3">
        <w:rPr>
          <w:rFonts w:ascii="Times New Roman" w:hAnsi="Times New Roman"/>
          <w:sz w:val="30"/>
          <w:szCs w:val="30"/>
        </w:rPr>
        <w:t xml:space="preserve">региональных программах) </w:t>
      </w:r>
      <w:r w:rsidR="000E1E87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 xml:space="preserve">на среднесрочную перспективу </w:t>
      </w:r>
      <w:r w:rsidRPr="0053101D">
        <w:rPr>
          <w:rFonts w:ascii="Times New Roman" w:hAnsi="Times New Roman"/>
          <w:sz w:val="30"/>
          <w:szCs w:val="30"/>
        </w:rPr>
        <w:t>–</w:t>
      </w:r>
      <w:r w:rsidRPr="00710AF8">
        <w:rPr>
          <w:rFonts w:ascii="Times New Roman" w:hAnsi="Times New Roman"/>
          <w:sz w:val="30"/>
          <w:szCs w:val="30"/>
        </w:rPr>
        <w:t xml:space="preserve"> в отношении юридических лиц, находящихся в коммунальной собственности.</w:t>
      </w:r>
    </w:p>
    <w:p w14:paraId="4EE19292" w14:textId="640857CD" w:rsidR="00191EF6" w:rsidRPr="0078750D" w:rsidRDefault="00191EF6" w:rsidP="0071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8750D">
        <w:rPr>
          <w:rFonts w:ascii="Times New Roman" w:hAnsi="Times New Roman"/>
          <w:sz w:val="30"/>
          <w:szCs w:val="30"/>
        </w:rPr>
        <w:t xml:space="preserve">В настоящих Методических рекомендациях используются следующие термины и их определения: </w:t>
      </w:r>
    </w:p>
    <w:p w14:paraId="3EC0D80F" w14:textId="1DE6D834" w:rsidR="00191EF6" w:rsidRPr="0078750D" w:rsidRDefault="00191EF6" w:rsidP="004843CA">
      <w:pPr>
        <w:pStyle w:val="Default"/>
        <w:ind w:firstLine="709"/>
        <w:jc w:val="both"/>
        <w:rPr>
          <w:sz w:val="30"/>
          <w:szCs w:val="30"/>
        </w:rPr>
      </w:pPr>
      <w:r w:rsidRPr="0078750D">
        <w:rPr>
          <w:b/>
          <w:bCs/>
          <w:sz w:val="30"/>
          <w:szCs w:val="30"/>
        </w:rPr>
        <w:t xml:space="preserve">индекс цифровизации </w:t>
      </w:r>
      <w:r w:rsidRPr="0078750D">
        <w:rPr>
          <w:sz w:val="30"/>
          <w:szCs w:val="30"/>
        </w:rPr>
        <w:t xml:space="preserve">– натуральный показатель оценки уровня цифровизации и достигаемых эффектов при пилотировании </w:t>
      </w:r>
      <w:r w:rsidR="000E1E87">
        <w:rPr>
          <w:sz w:val="30"/>
          <w:szCs w:val="30"/>
        </w:rPr>
        <w:br/>
      </w:r>
      <w:r w:rsidRPr="0078750D">
        <w:rPr>
          <w:sz w:val="30"/>
          <w:szCs w:val="30"/>
        </w:rPr>
        <w:t>и тиражировании цифровых решений (мониторинг) в рамках реализации государственных (отраслевых, региональных) программ;</w:t>
      </w:r>
    </w:p>
    <w:p w14:paraId="072D9C4E" w14:textId="6D63F702" w:rsidR="00191EF6" w:rsidRPr="0078750D" w:rsidRDefault="00191EF6" w:rsidP="004843CA">
      <w:pPr>
        <w:pStyle w:val="Default"/>
        <w:ind w:firstLine="709"/>
        <w:jc w:val="both"/>
        <w:rPr>
          <w:rFonts w:ascii="Arial" w:hAnsi="Arial" w:cs="Arial"/>
        </w:rPr>
      </w:pPr>
      <w:r w:rsidRPr="0078750D">
        <w:rPr>
          <w:b/>
          <w:bCs/>
          <w:sz w:val="30"/>
          <w:szCs w:val="30"/>
        </w:rPr>
        <w:t>Индустрия 4.0.</w:t>
      </w:r>
      <w:r w:rsidRPr="0078750D">
        <w:rPr>
          <w:sz w:val="30"/>
          <w:szCs w:val="30"/>
        </w:rPr>
        <w:t xml:space="preserve"> – межотраслевой комплекс (организационно-технологическая система), включающий разработку, производство </w:t>
      </w:r>
      <w:r w:rsidR="000E1E87">
        <w:rPr>
          <w:sz w:val="30"/>
          <w:szCs w:val="30"/>
        </w:rPr>
        <w:br/>
      </w:r>
      <w:r w:rsidRPr="0078750D">
        <w:rPr>
          <w:sz w:val="30"/>
          <w:szCs w:val="30"/>
        </w:rPr>
        <w:t>и продвижение на рынок промышленной продукции, характеризующийся полностью автоматизированным цифровым производством, управляемым интеллектуальными системами в режиме реального времени в постоянном в</w:t>
      </w:r>
      <w:r w:rsidR="0078750D">
        <w:rPr>
          <w:sz w:val="30"/>
          <w:szCs w:val="30"/>
        </w:rPr>
        <w:t>заимодействии с внешней средой;</w:t>
      </w:r>
    </w:p>
    <w:p w14:paraId="029B5EFB" w14:textId="67FAF7BA" w:rsidR="008A4BDD" w:rsidRPr="0078750D" w:rsidRDefault="008A4BDD" w:rsidP="0048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750D">
        <w:rPr>
          <w:rFonts w:ascii="Times New Roman" w:hAnsi="Times New Roman"/>
          <w:b/>
          <w:bCs/>
          <w:sz w:val="30"/>
          <w:szCs w:val="30"/>
        </w:rPr>
        <w:t xml:space="preserve">концепция «Индустрии 4.0» </w:t>
      </w:r>
      <w:r w:rsidR="000E1E87">
        <w:rPr>
          <w:rFonts w:ascii="Times New Roman" w:hAnsi="Times New Roman"/>
          <w:sz w:val="30"/>
          <w:szCs w:val="30"/>
        </w:rPr>
        <w:t>–</w:t>
      </w:r>
      <w:r w:rsidRPr="0078750D">
        <w:rPr>
          <w:rFonts w:ascii="Times New Roman" w:hAnsi="Times New Roman"/>
          <w:sz w:val="30"/>
          <w:szCs w:val="30"/>
        </w:rPr>
        <w:t xml:space="preserve"> документ, подготовленный промышленным бизнес-сообществом ФРГ, содержащий описание долгосрочного видения развития промышленности в условиях широкомасштабного распространения информационно-коммуникационных технологий (далее </w:t>
      </w:r>
      <w:r w:rsidR="000E1E87">
        <w:rPr>
          <w:rFonts w:ascii="Times New Roman" w:hAnsi="Times New Roman"/>
          <w:sz w:val="30"/>
          <w:szCs w:val="30"/>
        </w:rPr>
        <w:t>–</w:t>
      </w:r>
      <w:r w:rsidR="0078750D">
        <w:rPr>
          <w:rFonts w:ascii="Times New Roman" w:hAnsi="Times New Roman"/>
          <w:sz w:val="30"/>
          <w:szCs w:val="30"/>
        </w:rPr>
        <w:t xml:space="preserve"> </w:t>
      </w:r>
      <w:r w:rsidRPr="0078750D">
        <w:rPr>
          <w:rFonts w:ascii="Times New Roman" w:hAnsi="Times New Roman"/>
          <w:sz w:val="30"/>
          <w:szCs w:val="30"/>
        </w:rPr>
        <w:t xml:space="preserve">ИКТ) в мировой экономике и направленный на обеспечение их (ИКТ) интеграции в бизнес-процессы </w:t>
      </w:r>
      <w:r w:rsidR="00685A55" w:rsidRPr="0078750D">
        <w:rPr>
          <w:rFonts w:ascii="Times New Roman" w:hAnsi="Times New Roman"/>
          <w:sz w:val="30"/>
          <w:szCs w:val="30"/>
        </w:rPr>
        <w:t>производственных организаций;</w:t>
      </w:r>
    </w:p>
    <w:p w14:paraId="3062EFDA" w14:textId="3A212315" w:rsidR="00191EF6" w:rsidRPr="0078750D" w:rsidRDefault="00191EF6" w:rsidP="004843CA">
      <w:pPr>
        <w:pStyle w:val="Default"/>
        <w:ind w:firstLine="709"/>
        <w:jc w:val="both"/>
        <w:rPr>
          <w:sz w:val="30"/>
          <w:szCs w:val="30"/>
        </w:rPr>
      </w:pPr>
      <w:r w:rsidRPr="0078750D">
        <w:rPr>
          <w:b/>
          <w:bCs/>
          <w:sz w:val="30"/>
          <w:szCs w:val="30"/>
        </w:rPr>
        <w:lastRenderedPageBreak/>
        <w:t>пилотный инновационный проект</w:t>
      </w:r>
      <w:r w:rsidRPr="0078750D">
        <w:rPr>
          <w:sz w:val="30"/>
          <w:szCs w:val="30"/>
        </w:rPr>
        <w:t xml:space="preserve"> – комплекс мероприятий (работ), предусматривающих реинжиниринг и оптимизацию бизнес-процессов, приобретение (заказ) и монтаж программного обеспечения и технологического оборудования, реализующего передовые производственные технологии и направленного на создание цифрового производства;</w:t>
      </w:r>
    </w:p>
    <w:p w14:paraId="5E985D5A" w14:textId="77777777" w:rsidR="00191EF6" w:rsidRPr="0078750D" w:rsidRDefault="00191EF6" w:rsidP="004843CA">
      <w:pPr>
        <w:pStyle w:val="af2"/>
        <w:spacing w:before="0" w:beforeAutospacing="0" w:after="0" w:afterAutospacing="0"/>
        <w:ind w:firstLine="709"/>
        <w:jc w:val="both"/>
        <w:rPr>
          <w:rFonts w:eastAsia="Calibri"/>
          <w:b/>
          <w:bCs/>
          <w:color w:val="000000"/>
          <w:sz w:val="30"/>
          <w:szCs w:val="30"/>
          <w:lang w:eastAsia="en-US"/>
        </w:rPr>
      </w:pPr>
      <w:r w:rsidRPr="0078750D">
        <w:rPr>
          <w:b/>
          <w:bCs/>
          <w:sz w:val="30"/>
          <w:szCs w:val="30"/>
        </w:rPr>
        <w:t>передовые производственные технологии</w:t>
      </w:r>
      <w:r w:rsidRPr="0078750D">
        <w:rPr>
          <w:sz w:val="30"/>
          <w:szCs w:val="30"/>
        </w:rPr>
        <w:t xml:space="preserve"> – </w:t>
      </w:r>
      <w:r w:rsidRPr="0078750D">
        <w:rPr>
          <w:sz w:val="30"/>
          <w:szCs w:val="30"/>
          <w:lang w:eastAsia="en-US"/>
        </w:rPr>
        <w:t xml:space="preserve">совокупность технологий, </w:t>
      </w:r>
      <w:bookmarkStart w:id="2" w:name="_Hlk37756433"/>
      <w:r w:rsidRPr="0078750D">
        <w:rPr>
          <w:sz w:val="30"/>
          <w:szCs w:val="30"/>
          <w:lang w:eastAsia="en-US"/>
        </w:rPr>
        <w:t xml:space="preserve">реализующих </w:t>
      </w:r>
      <w:r w:rsidRPr="0078750D">
        <w:rPr>
          <w:sz w:val="30"/>
          <w:szCs w:val="30"/>
        </w:rPr>
        <w:t>положения концепции</w:t>
      </w:r>
      <w:r w:rsidRPr="0078750D">
        <w:rPr>
          <w:sz w:val="30"/>
          <w:szCs w:val="30"/>
          <w:lang w:eastAsia="en-US"/>
        </w:rPr>
        <w:t xml:space="preserve"> «Индустрия 4.0» </w:t>
      </w:r>
      <w:bookmarkEnd w:id="2"/>
      <w:r w:rsidRPr="0078750D">
        <w:rPr>
          <w:sz w:val="30"/>
          <w:szCs w:val="30"/>
          <w:lang w:eastAsia="en-US"/>
        </w:rPr>
        <w:t xml:space="preserve">(робототехнические системы, технологии мониторинга бизнес-процессов в режиме реального времени на основе интернета вещей, </w:t>
      </w:r>
      <w:r w:rsidRPr="0078750D">
        <w:rPr>
          <w:rFonts w:eastAsia="Calibri"/>
          <w:color w:val="000000"/>
          <w:sz w:val="30"/>
          <w:szCs w:val="30"/>
          <w:lang w:eastAsia="en-US"/>
        </w:rPr>
        <w:t xml:space="preserve">сенсоров и датчиков, аддитивные технологии и др.); </w:t>
      </w:r>
    </w:p>
    <w:p w14:paraId="164239C3" w14:textId="7C9AF50D" w:rsidR="00191EF6" w:rsidRPr="0078750D" w:rsidRDefault="00191EF6" w:rsidP="00710AF8">
      <w:pPr>
        <w:pStyle w:val="Default"/>
        <w:ind w:firstLine="709"/>
        <w:jc w:val="both"/>
        <w:rPr>
          <w:sz w:val="30"/>
          <w:szCs w:val="30"/>
        </w:rPr>
      </w:pPr>
      <w:r w:rsidRPr="0078750D">
        <w:rPr>
          <w:b/>
          <w:bCs/>
          <w:sz w:val="30"/>
          <w:szCs w:val="30"/>
        </w:rPr>
        <w:t>цифровая трансформация вида экономической деятельности</w:t>
      </w:r>
      <w:r w:rsidRPr="0078750D">
        <w:rPr>
          <w:sz w:val="30"/>
          <w:szCs w:val="30"/>
        </w:rPr>
        <w:t xml:space="preserve"> – совокупность действий, осуществляемых на отраслевом уровне управления, направленных на целевое использование цифровых процессов, средств цифрового взаимодействия, информационных ресурсов для изменения бизнес-процессов субъектов хозяйствования, занятых в соответствующем виде экономической деятельности, с целью повышения экономической эффективности;</w:t>
      </w:r>
    </w:p>
    <w:p w14:paraId="05AEAF2E" w14:textId="5752FF0F" w:rsidR="00191EF6" w:rsidRPr="0078750D" w:rsidRDefault="00191EF6" w:rsidP="00710AF8">
      <w:pPr>
        <w:pStyle w:val="Default"/>
        <w:ind w:firstLine="709"/>
        <w:jc w:val="both"/>
        <w:rPr>
          <w:sz w:val="30"/>
          <w:szCs w:val="30"/>
        </w:rPr>
      </w:pPr>
      <w:r w:rsidRPr="0078750D">
        <w:rPr>
          <w:b/>
          <w:bCs/>
          <w:sz w:val="30"/>
          <w:szCs w:val="30"/>
        </w:rPr>
        <w:t>цифровая трансформация организации</w:t>
      </w:r>
      <w:r w:rsidRPr="0078750D">
        <w:rPr>
          <w:sz w:val="30"/>
          <w:szCs w:val="30"/>
        </w:rPr>
        <w:t xml:space="preserve"> – совокупность действий, осуществляемых на уровне юридического лица, направленных на целевое использование цифровых процессов, средств цифрового взаимодействия, информационных ресурсов для изменения бизнес-процессов субъекта хозяйствования с целью повышения экономической эффективности;</w:t>
      </w:r>
    </w:p>
    <w:p w14:paraId="5A5B883E" w14:textId="77777777" w:rsidR="00191EF6" w:rsidRPr="0078750D" w:rsidRDefault="00191EF6" w:rsidP="006E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8750D">
        <w:rPr>
          <w:rFonts w:ascii="Times New Roman" w:hAnsi="Times New Roman"/>
          <w:b/>
          <w:bCs/>
          <w:color w:val="000000"/>
          <w:sz w:val="30"/>
          <w:szCs w:val="30"/>
        </w:rPr>
        <w:t>цифровая трансформация</w:t>
      </w:r>
      <w:r w:rsidRPr="0078750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50D">
        <w:rPr>
          <w:sz w:val="30"/>
          <w:szCs w:val="30"/>
        </w:rPr>
        <w:t>–</w:t>
      </w:r>
      <w:r w:rsidRPr="0078750D">
        <w:rPr>
          <w:rFonts w:ascii="Times New Roman" w:hAnsi="Times New Roman"/>
          <w:color w:val="000000"/>
          <w:sz w:val="30"/>
          <w:szCs w:val="30"/>
        </w:rPr>
        <w:t xml:space="preserve"> проявление качественных, революционных изменений, заключающихся не только в использовании отдельных цифровых процессов, средств цифрового взаимодействия, информационных ресурсов, нацеленных на изменение бизнес-процессов, но в принципиальном изменении структуры экономики, в переносе центров создания добавленной стоимости в сферу выстраивания цифровых ресурсов и сквозных цифровых процессов;</w:t>
      </w:r>
    </w:p>
    <w:p w14:paraId="04869FB3" w14:textId="7717811B" w:rsidR="00191EF6" w:rsidRPr="0078750D" w:rsidRDefault="00191EF6" w:rsidP="00A647C6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78750D">
        <w:rPr>
          <w:b/>
          <w:bCs/>
          <w:sz w:val="30"/>
          <w:szCs w:val="30"/>
        </w:rPr>
        <w:t>цифровая фабрика</w:t>
      </w:r>
      <w:r w:rsidRPr="0078750D">
        <w:rPr>
          <w:sz w:val="30"/>
          <w:szCs w:val="30"/>
        </w:rPr>
        <w:t xml:space="preserve"> – </w:t>
      </w:r>
      <w:r w:rsidRPr="0078750D">
        <w:rPr>
          <w:sz w:val="30"/>
          <w:szCs w:val="30"/>
          <w:lang w:eastAsia="en-US"/>
        </w:rPr>
        <w:t xml:space="preserve">тип предприятия (производственной организации), бизнес-модель которого (которой) основана на комплексном комбинированном использовании </w:t>
      </w:r>
      <w:r w:rsidR="00FB31AF" w:rsidRPr="0078750D">
        <w:rPr>
          <w:sz w:val="30"/>
          <w:szCs w:val="30"/>
          <w:lang w:eastAsia="en-US"/>
        </w:rPr>
        <w:t xml:space="preserve">ИКТ </w:t>
      </w:r>
      <w:r w:rsidRPr="0078750D">
        <w:rPr>
          <w:sz w:val="30"/>
          <w:szCs w:val="30"/>
          <w:lang w:eastAsia="en-US"/>
        </w:rPr>
        <w:t xml:space="preserve">и передовых производственных технологий для организации и управления производством. Создание и организация деятельности цифровой фабрики предполагает </w:t>
      </w:r>
      <w:r w:rsidRPr="0078750D">
        <w:rPr>
          <w:sz w:val="30"/>
          <w:szCs w:val="30"/>
        </w:rPr>
        <w:t xml:space="preserve">реинжиниринг и оптимизацию бизнес-процессов, приобретение (заказ) и монтаж </w:t>
      </w:r>
      <w:r w:rsidRPr="0078750D">
        <w:rPr>
          <w:sz w:val="30"/>
          <w:szCs w:val="30"/>
          <w:lang w:eastAsia="en-US"/>
        </w:rPr>
        <w:t>программного обеспечения и технологического оборудования, реализующего передовые производственные технологии и направленного на создание цифрового производства;</w:t>
      </w:r>
    </w:p>
    <w:p w14:paraId="3BA93C17" w14:textId="77777777" w:rsidR="00191EF6" w:rsidRPr="0078750D" w:rsidRDefault="00191EF6" w:rsidP="00A647C6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78750D">
        <w:rPr>
          <w:b/>
          <w:bCs/>
          <w:sz w:val="30"/>
          <w:szCs w:val="30"/>
          <w:lang w:eastAsia="en-US"/>
        </w:rPr>
        <w:lastRenderedPageBreak/>
        <w:t xml:space="preserve">цифровая экосистема </w:t>
      </w:r>
      <w:r w:rsidRPr="0078750D">
        <w:rPr>
          <w:sz w:val="30"/>
          <w:szCs w:val="30"/>
        </w:rPr>
        <w:t>–</w:t>
      </w:r>
      <w:r w:rsidRPr="0078750D">
        <w:rPr>
          <w:sz w:val="30"/>
          <w:szCs w:val="30"/>
          <w:lang w:eastAsia="en-US"/>
        </w:rPr>
        <w:t xml:space="preserve"> открытая устойчивая система, включающая субъекты (физические, юридические, виртуальные и пр.), а также связи и отношения этих субъектов в цифровой форме; </w:t>
      </w:r>
    </w:p>
    <w:p w14:paraId="667322AF" w14:textId="277DA070" w:rsidR="00191EF6" w:rsidRPr="0078750D" w:rsidRDefault="00191EF6" w:rsidP="00A647C6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8750D">
        <w:rPr>
          <w:b/>
          <w:bCs/>
          <w:sz w:val="30"/>
          <w:szCs w:val="30"/>
        </w:rPr>
        <w:t>цифровизация</w:t>
      </w:r>
      <w:r w:rsidRPr="0078750D">
        <w:rPr>
          <w:sz w:val="30"/>
          <w:szCs w:val="30"/>
        </w:rPr>
        <w:t xml:space="preserve"> – новый этап автоматизации и информатизации экономической деятельности и государственного управления, процесс перехода на цифровые технологии, в основе которого лежит не только использование для решения задач производства или управления</w:t>
      </w:r>
      <w:r w:rsidR="00FB31AF" w:rsidRPr="0078750D">
        <w:rPr>
          <w:sz w:val="30"/>
          <w:szCs w:val="30"/>
        </w:rPr>
        <w:t xml:space="preserve"> ИКТ</w:t>
      </w:r>
      <w:r w:rsidRPr="0078750D">
        <w:rPr>
          <w:sz w:val="30"/>
          <w:szCs w:val="30"/>
        </w:rPr>
        <w:t xml:space="preserve">, но также накопление и анализ с их помощью больших данных в целях прогнозирования ситуации, оптимизации процессов и затрат, привлечения новых контрагентов и т. д. </w:t>
      </w:r>
    </w:p>
    <w:p w14:paraId="6A0675BA" w14:textId="77777777" w:rsidR="00191EF6" w:rsidRPr="0078750D" w:rsidRDefault="00191EF6" w:rsidP="0048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8750D">
        <w:rPr>
          <w:rFonts w:ascii="Times New Roman" w:hAnsi="Times New Roman"/>
          <w:b/>
          <w:bCs/>
          <w:color w:val="000000"/>
          <w:sz w:val="30"/>
          <w:szCs w:val="30"/>
        </w:rPr>
        <w:t>цифровое производство</w:t>
      </w:r>
      <w:r w:rsidRPr="0078750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E1E87">
        <w:rPr>
          <w:rFonts w:ascii="Times New Roman" w:hAnsi="Times New Roman"/>
          <w:sz w:val="30"/>
          <w:szCs w:val="30"/>
        </w:rPr>
        <w:t xml:space="preserve">– </w:t>
      </w:r>
      <w:r w:rsidRPr="0078750D">
        <w:rPr>
          <w:rFonts w:ascii="Times New Roman" w:hAnsi="Times New Roman"/>
          <w:sz w:val="30"/>
          <w:szCs w:val="30"/>
        </w:rPr>
        <w:t>процесс изготовления промышленных изделий (продукции), базирующийся на</w:t>
      </w:r>
      <w:r w:rsidRPr="0078750D">
        <w:rPr>
          <w:sz w:val="30"/>
          <w:szCs w:val="30"/>
        </w:rPr>
        <w:t xml:space="preserve"> </w:t>
      </w:r>
      <w:r w:rsidRPr="0078750D">
        <w:rPr>
          <w:rFonts w:ascii="Times New Roman" w:hAnsi="Times New Roman"/>
          <w:color w:val="000000"/>
          <w:sz w:val="30"/>
          <w:szCs w:val="30"/>
        </w:rPr>
        <w:t xml:space="preserve">технологической подготовке производства в единой виртуальной среде с помощью инструментов планирования, проверки и моделирования производственных процессов, и характеризующийся обеспечением бесшовной интеграции и едиными форматами данных на всем жизненном цикле продукта; </w:t>
      </w:r>
    </w:p>
    <w:p w14:paraId="14DF5ED4" w14:textId="77777777" w:rsidR="00191EF6" w:rsidRPr="0078750D" w:rsidRDefault="00191EF6" w:rsidP="0048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750D">
        <w:rPr>
          <w:rFonts w:ascii="Times New Roman" w:hAnsi="Times New Roman"/>
          <w:b/>
          <w:bCs/>
          <w:color w:val="000000"/>
          <w:sz w:val="30"/>
          <w:szCs w:val="30"/>
        </w:rPr>
        <w:t>цифровой двойник</w:t>
      </w:r>
      <w:r w:rsidRPr="0078750D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50D">
        <w:rPr>
          <w:rFonts w:ascii="Times New Roman" w:hAnsi="Times New Roman"/>
          <w:sz w:val="30"/>
          <w:szCs w:val="30"/>
        </w:rPr>
        <w:t>–</w:t>
      </w:r>
      <w:r w:rsidRPr="0078750D">
        <w:rPr>
          <w:rFonts w:ascii="Times New Roman" w:hAnsi="Times New Roman"/>
          <w:color w:val="000000"/>
          <w:sz w:val="30"/>
          <w:szCs w:val="30"/>
        </w:rPr>
        <w:t xml:space="preserve"> виртуальная цифровая модель (компьютерная модель объекта, которая точно повторяет его форму) существующего в реальности физического объекта или процесса, моделирующая внутренние процессы, технические характеристики и поведение реального объекта в условиях взаимодействия помех и окружающей среды;</w:t>
      </w:r>
    </w:p>
    <w:p w14:paraId="5845A0F6" w14:textId="571D1FB0" w:rsidR="00191EF6" w:rsidRPr="00710AF8" w:rsidRDefault="00191EF6" w:rsidP="00710AF8">
      <w:pPr>
        <w:pStyle w:val="Default"/>
        <w:ind w:firstLine="709"/>
        <w:jc w:val="both"/>
        <w:rPr>
          <w:sz w:val="30"/>
          <w:szCs w:val="30"/>
        </w:rPr>
      </w:pPr>
      <w:r w:rsidRPr="0078750D">
        <w:rPr>
          <w:sz w:val="30"/>
          <w:szCs w:val="30"/>
        </w:rPr>
        <w:t xml:space="preserve">Иные термины и их определения используются в значениях, установленных </w:t>
      </w:r>
      <w:r w:rsidR="00FB31AF" w:rsidRPr="0078750D">
        <w:rPr>
          <w:sz w:val="30"/>
          <w:szCs w:val="30"/>
        </w:rPr>
        <w:t xml:space="preserve">законодательством Республики Беларусь в </w:t>
      </w:r>
      <w:r w:rsidR="0078750D">
        <w:rPr>
          <w:sz w:val="30"/>
          <w:szCs w:val="30"/>
        </w:rPr>
        <w:t xml:space="preserve">сфере </w:t>
      </w:r>
      <w:r w:rsidR="00FB31AF" w:rsidRPr="0078750D">
        <w:rPr>
          <w:sz w:val="30"/>
          <w:szCs w:val="30"/>
        </w:rPr>
        <w:t xml:space="preserve">информатизации, а также </w:t>
      </w:r>
      <w:r w:rsidRPr="0078750D">
        <w:rPr>
          <w:sz w:val="30"/>
          <w:szCs w:val="30"/>
        </w:rPr>
        <w:t xml:space="preserve">проектом государственного стандарта Республики Беларусь «Цифровая трансформация. Термины и определения», </w:t>
      </w:r>
      <w:r w:rsidRPr="000E1E87">
        <w:rPr>
          <w:sz w:val="30"/>
          <w:szCs w:val="30"/>
        </w:rPr>
        <w:t>разрабатываемого в настоящее время Министерством связи и информатизации.</w:t>
      </w:r>
    </w:p>
    <w:p w14:paraId="023CF52E" w14:textId="77777777" w:rsidR="00191EF6" w:rsidRPr="00710AF8" w:rsidRDefault="00191EF6" w:rsidP="00710AF8">
      <w:pPr>
        <w:pStyle w:val="Default"/>
        <w:ind w:firstLine="709"/>
        <w:jc w:val="both"/>
        <w:rPr>
          <w:sz w:val="30"/>
          <w:szCs w:val="30"/>
        </w:rPr>
      </w:pPr>
    </w:p>
    <w:p w14:paraId="7796AA31" w14:textId="77777777" w:rsidR="00191EF6" w:rsidRPr="00710AF8" w:rsidRDefault="00191EF6" w:rsidP="0053101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10AF8">
        <w:rPr>
          <w:rFonts w:ascii="Times New Roman" w:hAnsi="Times New Roman"/>
          <w:b/>
          <w:bCs/>
          <w:sz w:val="30"/>
          <w:szCs w:val="30"/>
        </w:rPr>
        <w:t>ГЛАВА 2</w:t>
      </w:r>
    </w:p>
    <w:p w14:paraId="6A0C1AC1" w14:textId="77777777" w:rsidR="00191EF6" w:rsidRPr="00710AF8" w:rsidRDefault="00191EF6" w:rsidP="0053101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10AF8">
        <w:rPr>
          <w:rFonts w:ascii="Times New Roman" w:hAnsi="Times New Roman"/>
          <w:b/>
          <w:bCs/>
          <w:sz w:val="30"/>
          <w:szCs w:val="30"/>
        </w:rPr>
        <w:t>ЦЕЛИ, ЗАДАЧИ И НАПРАВЛЕНИЯ ЦИФРОВОЙ ТРАНСФОРМАЦИИ ВИДОВ ЭКОНОМИЧЕСКОЙ ДЕЯТЕЛЬНОСТИ В СФЕРЕ МАТЕРИАЛЬНОГО ПРОИЗВОДСТВА</w:t>
      </w:r>
    </w:p>
    <w:p w14:paraId="6D6B3FBE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3A2E4100" w14:textId="4BD2A43B" w:rsidR="00F67BAC" w:rsidRDefault="00191EF6" w:rsidP="00F67B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С учетом готовности к цифровой трансформации, наличия общественных потребностей и интересов государства, наличия компетенций и финансовых возможностей цифровая трансформация видов экономической деятельности может быть направлена на достижение следующих целей:</w:t>
      </w:r>
    </w:p>
    <w:p w14:paraId="36F9A43B" w14:textId="7C505E44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повышение качества (эффективности) </w:t>
      </w:r>
      <w:r w:rsidR="00F67BAC" w:rsidRPr="00FB31AF">
        <w:rPr>
          <w:rFonts w:ascii="Times New Roman" w:hAnsi="Times New Roman"/>
          <w:sz w:val="30"/>
          <w:szCs w:val="30"/>
        </w:rPr>
        <w:t xml:space="preserve">государственного </w:t>
      </w:r>
      <w:r w:rsidR="00FB31AF">
        <w:rPr>
          <w:rFonts w:ascii="Times New Roman" w:hAnsi="Times New Roman"/>
          <w:sz w:val="30"/>
          <w:szCs w:val="30"/>
        </w:rPr>
        <w:t>(</w:t>
      </w:r>
      <w:r w:rsidR="004B3140">
        <w:rPr>
          <w:rFonts w:ascii="Times New Roman" w:hAnsi="Times New Roman"/>
          <w:sz w:val="30"/>
          <w:szCs w:val="30"/>
        </w:rPr>
        <w:t>отраслевого, регионального</w:t>
      </w:r>
      <w:r w:rsidR="00FB31AF">
        <w:rPr>
          <w:rFonts w:ascii="Times New Roman" w:hAnsi="Times New Roman"/>
          <w:sz w:val="30"/>
          <w:szCs w:val="30"/>
        </w:rPr>
        <w:t xml:space="preserve">) </w:t>
      </w:r>
      <w:r w:rsidRPr="00FB31AF">
        <w:rPr>
          <w:rFonts w:ascii="Times New Roman" w:hAnsi="Times New Roman"/>
          <w:sz w:val="30"/>
          <w:szCs w:val="30"/>
        </w:rPr>
        <w:t xml:space="preserve">управления </w:t>
      </w:r>
      <w:r w:rsidR="00F67BAC" w:rsidRPr="00FB31AF">
        <w:rPr>
          <w:rFonts w:ascii="Times New Roman" w:hAnsi="Times New Roman"/>
          <w:sz w:val="30"/>
          <w:szCs w:val="30"/>
          <w:lang w:eastAsia="ru-RU"/>
        </w:rPr>
        <w:t>в соответствующих видах экономической деятельности</w:t>
      </w:r>
      <w:r w:rsidRPr="00710AF8">
        <w:rPr>
          <w:rFonts w:ascii="Times New Roman" w:hAnsi="Times New Roman"/>
          <w:sz w:val="30"/>
          <w:szCs w:val="30"/>
        </w:rPr>
        <w:t>;</w:t>
      </w:r>
    </w:p>
    <w:p w14:paraId="221E4832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lastRenderedPageBreak/>
        <w:t>повышение качества производимой продукции либо организация производства инновационной продукции;</w:t>
      </w:r>
    </w:p>
    <w:p w14:paraId="7EC47B0E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снижение издержек или себестоимости продукции; </w:t>
      </w:r>
    </w:p>
    <w:p w14:paraId="52B1C092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повышение безопасности и производительности труда;</w:t>
      </w:r>
    </w:p>
    <w:p w14:paraId="08357DE1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повышение эффективности использования инвестиций.</w:t>
      </w:r>
    </w:p>
    <w:p w14:paraId="072AD63E" w14:textId="2D4D17E1" w:rsidR="00191EF6" w:rsidRDefault="00191EF6" w:rsidP="00222E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6AFF">
        <w:rPr>
          <w:rFonts w:ascii="Times New Roman" w:hAnsi="Times New Roman"/>
          <w:sz w:val="30"/>
          <w:szCs w:val="30"/>
        </w:rPr>
        <w:t xml:space="preserve">Определение цели(-ей) цифровой трансформации вида экономической деятельности осуществляется исходя из масштабности </w:t>
      </w:r>
      <w:r w:rsidR="000E1E87">
        <w:rPr>
          <w:rFonts w:ascii="Times New Roman" w:hAnsi="Times New Roman"/>
          <w:sz w:val="30"/>
          <w:szCs w:val="30"/>
        </w:rPr>
        <w:br/>
      </w:r>
      <w:r w:rsidRPr="006D6AFF">
        <w:rPr>
          <w:rFonts w:ascii="Times New Roman" w:hAnsi="Times New Roman"/>
          <w:sz w:val="30"/>
          <w:szCs w:val="30"/>
        </w:rPr>
        <w:t>и сложности решаемых задач государственной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31AF">
        <w:rPr>
          <w:rFonts w:ascii="Times New Roman" w:hAnsi="Times New Roman"/>
          <w:sz w:val="30"/>
          <w:szCs w:val="30"/>
        </w:rPr>
        <w:t>(отраслевой, региональной)</w:t>
      </w:r>
      <w:r w:rsidRPr="006D6AFF">
        <w:rPr>
          <w:rFonts w:ascii="Times New Roman" w:hAnsi="Times New Roman"/>
          <w:sz w:val="30"/>
          <w:szCs w:val="30"/>
        </w:rPr>
        <w:t xml:space="preserve"> программы (подпрограммы).</w:t>
      </w:r>
    </w:p>
    <w:p w14:paraId="1169B02A" w14:textId="312AF1D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Для реализации избранной цели формулируются задачи цифровой трансформации вида экономической деятельности, ко</w:t>
      </w:r>
      <w:r w:rsidR="000E1E87">
        <w:rPr>
          <w:rFonts w:ascii="Times New Roman" w:hAnsi="Times New Roman"/>
          <w:sz w:val="30"/>
          <w:szCs w:val="30"/>
        </w:rPr>
        <w:t>нкретизирующие содержание цели.</w:t>
      </w:r>
    </w:p>
    <w:p w14:paraId="1E97F21C" w14:textId="3BCB0395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Например, достижение цели «повышение качества (эффективности) управления видом экономической деятельности» может быть раскрыто посредством следующих задач:</w:t>
      </w:r>
    </w:p>
    <w:p w14:paraId="462FCE26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8"/>
          <w:sz w:val="30"/>
          <w:szCs w:val="30"/>
        </w:rPr>
      </w:pPr>
      <w:r w:rsidRPr="00714CA0">
        <w:rPr>
          <w:rFonts w:ascii="Times New Roman" w:hAnsi="Times New Roman"/>
          <w:iCs/>
          <w:spacing w:val="-8"/>
          <w:sz w:val="30"/>
          <w:szCs w:val="30"/>
        </w:rPr>
        <w:t>рост значений показателей выручки, экспорта, доли на рынке и т.д.;</w:t>
      </w:r>
    </w:p>
    <w:p w14:paraId="33046790" w14:textId="4C4A60B3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повышение оперативности реагировани</w:t>
      </w:r>
      <w:r w:rsidR="00A15663" w:rsidRPr="00714CA0">
        <w:rPr>
          <w:rFonts w:ascii="Times New Roman" w:hAnsi="Times New Roman"/>
          <w:iCs/>
          <w:sz w:val="30"/>
          <w:szCs w:val="30"/>
        </w:rPr>
        <w:t>я</w:t>
      </w:r>
      <w:r w:rsidRPr="00714CA0">
        <w:rPr>
          <w:rFonts w:ascii="Times New Roman" w:hAnsi="Times New Roman"/>
          <w:iCs/>
          <w:sz w:val="30"/>
          <w:szCs w:val="30"/>
        </w:rPr>
        <w:t xml:space="preserve"> на изменение ситуации </w:t>
      </w:r>
      <w:r w:rsidR="000E1E87" w:rsidRPr="00714CA0">
        <w:rPr>
          <w:rFonts w:ascii="Times New Roman" w:hAnsi="Times New Roman"/>
          <w:iCs/>
          <w:sz w:val="30"/>
          <w:szCs w:val="30"/>
        </w:rPr>
        <w:br/>
      </w:r>
      <w:r w:rsidRPr="00714CA0">
        <w:rPr>
          <w:rFonts w:ascii="Times New Roman" w:hAnsi="Times New Roman"/>
          <w:iCs/>
          <w:sz w:val="30"/>
          <w:szCs w:val="30"/>
        </w:rPr>
        <w:t>на рынке;</w:t>
      </w:r>
    </w:p>
    <w:p w14:paraId="4B05DE65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повышение оперативности и результативности взаимодействия между различными звеньями (уровнями) системы управления;</w:t>
      </w:r>
    </w:p>
    <w:p w14:paraId="3B31B5CA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8"/>
          <w:sz w:val="30"/>
          <w:szCs w:val="30"/>
        </w:rPr>
      </w:pPr>
      <w:r w:rsidRPr="00714CA0">
        <w:rPr>
          <w:rFonts w:ascii="Times New Roman" w:hAnsi="Times New Roman"/>
          <w:iCs/>
          <w:spacing w:val="-8"/>
          <w:sz w:val="30"/>
          <w:szCs w:val="30"/>
        </w:rPr>
        <w:t>повышение качества подготовки и рассмотрения документов и т.д.</w:t>
      </w:r>
    </w:p>
    <w:p w14:paraId="7D17CBD7" w14:textId="5905B73B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В случае если избрана цель «повышение качества производимой продукции либо организация производства инновационной продукции» возможными задачами по ее достижению могут быть, например, следующие:</w:t>
      </w:r>
    </w:p>
    <w:p w14:paraId="14F3DF8F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снижение доли бракованной продукции, снижение количества рекламаций от потребителей и т.д.;</w:t>
      </w:r>
    </w:p>
    <w:p w14:paraId="6AD42C84" w14:textId="32A352B0" w:rsidR="00191EF6" w:rsidRPr="00714CA0" w:rsidRDefault="00191EF6" w:rsidP="00FF5F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переход на более высокие стандарты качества</w:t>
      </w:r>
      <w:r w:rsidR="00F67BAC" w:rsidRPr="00714CA0">
        <w:rPr>
          <w:rFonts w:ascii="Times New Roman" w:hAnsi="Times New Roman"/>
          <w:iCs/>
          <w:sz w:val="30"/>
          <w:szCs w:val="30"/>
        </w:rPr>
        <w:t>;</w:t>
      </w:r>
    </w:p>
    <w:p w14:paraId="68BCAD4D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повышение оперативности выявления брака на производстве;</w:t>
      </w:r>
    </w:p>
    <w:p w14:paraId="29514BCD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повышение доли отгруженной инновационной продукции;</w:t>
      </w:r>
    </w:p>
    <w:p w14:paraId="2ED5AF5F" w14:textId="3EA7F3D1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повышение оперативности реагирования на запросы потенциальных потребителей, обновления номенклатуры выпускаемой продукции и т.д.</w:t>
      </w:r>
    </w:p>
    <w:p w14:paraId="56B59651" w14:textId="1257E24F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 xml:space="preserve">При выборе цели «повышение эффективности использования инвестиций» возможными </w:t>
      </w:r>
      <w:r w:rsidR="000805A0" w:rsidRPr="00714CA0">
        <w:rPr>
          <w:rFonts w:ascii="Times New Roman" w:hAnsi="Times New Roman"/>
          <w:iCs/>
          <w:sz w:val="30"/>
          <w:szCs w:val="30"/>
        </w:rPr>
        <w:t>задач</w:t>
      </w:r>
      <w:r w:rsidR="00F67BAC" w:rsidRPr="00714CA0">
        <w:rPr>
          <w:rFonts w:ascii="Times New Roman" w:hAnsi="Times New Roman"/>
          <w:iCs/>
          <w:sz w:val="30"/>
          <w:szCs w:val="30"/>
        </w:rPr>
        <w:t>а</w:t>
      </w:r>
      <w:r w:rsidR="000805A0" w:rsidRPr="00714CA0">
        <w:rPr>
          <w:rFonts w:ascii="Times New Roman" w:hAnsi="Times New Roman"/>
          <w:iCs/>
          <w:sz w:val="30"/>
          <w:szCs w:val="30"/>
        </w:rPr>
        <w:t>ми</w:t>
      </w:r>
      <w:r w:rsidRPr="00714CA0">
        <w:rPr>
          <w:rFonts w:ascii="Times New Roman" w:hAnsi="Times New Roman"/>
          <w:iCs/>
          <w:sz w:val="30"/>
          <w:szCs w:val="30"/>
        </w:rPr>
        <w:t xml:space="preserve"> могут выступать следующие:</w:t>
      </w:r>
    </w:p>
    <w:p w14:paraId="0F549438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ускорение выхода на проектную мощность инвестиционных (инновационных) проектов;</w:t>
      </w:r>
    </w:p>
    <w:p w14:paraId="3AC6E64F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>повышение эффективности использования созданных производственных мощностей;</w:t>
      </w:r>
    </w:p>
    <w:p w14:paraId="7B7E46DA" w14:textId="77777777" w:rsidR="00191EF6" w:rsidRPr="00714C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714CA0">
        <w:rPr>
          <w:rFonts w:ascii="Times New Roman" w:hAnsi="Times New Roman"/>
          <w:iCs/>
          <w:sz w:val="30"/>
          <w:szCs w:val="30"/>
        </w:rPr>
        <w:t xml:space="preserve">сокращение сроков окупаемости инвестиций, повышение </w:t>
      </w:r>
      <w:r w:rsidRPr="00714CA0">
        <w:rPr>
          <w:rFonts w:ascii="Times New Roman" w:hAnsi="Times New Roman"/>
          <w:iCs/>
          <w:spacing w:val="-10"/>
          <w:sz w:val="30"/>
          <w:szCs w:val="30"/>
        </w:rPr>
        <w:t>доходности реализованных инвестиционных (инновационных) проектов и т.д.</w:t>
      </w:r>
    </w:p>
    <w:p w14:paraId="36711773" w14:textId="7AB2A736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lastRenderedPageBreak/>
        <w:t>Рекомендуется, чтобы каждая цель цифровой трансформации конкретизировалась посредством двух</w:t>
      </w:r>
      <w:r w:rsidR="0078750D">
        <w:rPr>
          <w:rFonts w:ascii="Times New Roman" w:hAnsi="Times New Roman"/>
          <w:sz w:val="30"/>
          <w:szCs w:val="30"/>
        </w:rPr>
        <w:t xml:space="preserve"> и более задач.</w:t>
      </w:r>
    </w:p>
    <w:p w14:paraId="2B9D732A" w14:textId="77975485" w:rsidR="00191EF6" w:rsidRPr="00710AF8" w:rsidRDefault="00191EF6" w:rsidP="000E1E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С учетом достигнутого к настоящему времени уровн</w:t>
      </w:r>
      <w:r>
        <w:rPr>
          <w:rFonts w:ascii="Times New Roman" w:hAnsi="Times New Roman"/>
          <w:sz w:val="30"/>
          <w:szCs w:val="30"/>
        </w:rPr>
        <w:t xml:space="preserve">я </w:t>
      </w:r>
      <w:r w:rsidRPr="00710AF8">
        <w:rPr>
          <w:rFonts w:ascii="Times New Roman" w:hAnsi="Times New Roman"/>
          <w:sz w:val="30"/>
          <w:szCs w:val="30"/>
        </w:rPr>
        <w:t>развития информационно-коммуникационных и передовых производственных технологий, рекомендуется перечень следующих направлени</w:t>
      </w:r>
      <w:r w:rsidR="00A15663" w:rsidRPr="00F67BAC">
        <w:rPr>
          <w:rFonts w:ascii="Times New Roman" w:hAnsi="Times New Roman"/>
          <w:sz w:val="30"/>
          <w:szCs w:val="30"/>
        </w:rPr>
        <w:t>й</w:t>
      </w:r>
      <w:r w:rsidRPr="00710AF8">
        <w:rPr>
          <w:rFonts w:ascii="Times New Roman" w:hAnsi="Times New Roman"/>
          <w:sz w:val="30"/>
          <w:szCs w:val="30"/>
        </w:rPr>
        <w:t xml:space="preserve"> цифровой трансформации видов экономической деятельности в сфере материального производства:</w:t>
      </w:r>
    </w:p>
    <w:p w14:paraId="7EE43356" w14:textId="43FBEDB4" w:rsidR="000E1E87" w:rsidRDefault="000E1E87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E4E93">
        <w:rPr>
          <w:rFonts w:ascii="Times New Roman" w:hAnsi="Times New Roman"/>
          <w:sz w:val="30"/>
          <w:szCs w:val="30"/>
          <w:lang w:eastAsia="ru-RU"/>
        </w:rPr>
        <w:t>разработка типовых моделей цифровой трансформации бизнес-процессов для организаций, занятых в соответствующем виде экономической деятельности</w:t>
      </w:r>
      <w:r w:rsidRPr="00710AF8">
        <w:rPr>
          <w:rFonts w:ascii="Times New Roman" w:hAnsi="Times New Roman"/>
          <w:sz w:val="30"/>
          <w:szCs w:val="30"/>
          <w:lang w:eastAsia="ru-RU"/>
        </w:rPr>
        <w:t>;</w:t>
      </w:r>
    </w:p>
    <w:p w14:paraId="42D954A5" w14:textId="77777777" w:rsidR="000E1E87" w:rsidRPr="00710AF8" w:rsidRDefault="000E1E87" w:rsidP="000E1E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>реализация пилотных инновационных проектов, предусматривающих цифровую трансформацию подведомственных организаций;</w:t>
      </w:r>
    </w:p>
    <w:p w14:paraId="61DD677E" w14:textId="77777777" w:rsidR="000E1E87" w:rsidRDefault="000E1E87" w:rsidP="000E1E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 xml:space="preserve">создание и организация </w:t>
      </w:r>
      <w:r>
        <w:rPr>
          <w:rFonts w:ascii="Times New Roman" w:hAnsi="Times New Roman"/>
          <w:sz w:val="30"/>
          <w:szCs w:val="30"/>
          <w:lang w:eastAsia="ru-RU"/>
        </w:rPr>
        <w:t>функционирования</w:t>
      </w:r>
      <w:r w:rsidRPr="00710AF8">
        <w:rPr>
          <w:rFonts w:ascii="Times New Roman" w:hAnsi="Times New Roman"/>
          <w:sz w:val="30"/>
          <w:szCs w:val="30"/>
          <w:lang w:eastAsia="ru-RU"/>
        </w:rPr>
        <w:t xml:space="preserve"> цифровых платформ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11D2AF37" w14:textId="22D5CB47" w:rsidR="00191EF6" w:rsidRPr="007D5151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D5151">
        <w:rPr>
          <w:rFonts w:ascii="Times New Roman" w:hAnsi="Times New Roman"/>
          <w:sz w:val="30"/>
          <w:szCs w:val="30"/>
          <w:lang w:eastAsia="ru-RU"/>
        </w:rPr>
        <w:t>расширение применения сервисной модели организации бизнес-процессов («все-как-услуга»);</w:t>
      </w:r>
    </w:p>
    <w:p w14:paraId="28496C3D" w14:textId="00F95666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D5151">
        <w:rPr>
          <w:rFonts w:ascii="Times New Roman" w:hAnsi="Times New Roman"/>
          <w:sz w:val="30"/>
          <w:szCs w:val="30"/>
          <w:lang w:eastAsia="ru-RU"/>
        </w:rPr>
        <w:t xml:space="preserve">реализация совместных проектов согласно Основным направлениям реализации цифровой повестки Евразийского экономического союза </w:t>
      </w:r>
      <w:r w:rsidR="000E1E87">
        <w:rPr>
          <w:rFonts w:ascii="Times New Roman" w:hAnsi="Times New Roman"/>
          <w:sz w:val="30"/>
          <w:szCs w:val="30"/>
          <w:lang w:eastAsia="ru-RU"/>
        </w:rPr>
        <w:br/>
      </w:r>
      <w:r w:rsidRPr="007D5151">
        <w:rPr>
          <w:rFonts w:ascii="Times New Roman" w:hAnsi="Times New Roman"/>
          <w:sz w:val="30"/>
          <w:szCs w:val="30"/>
          <w:lang w:eastAsia="ru-RU"/>
        </w:rPr>
        <w:t>до 2025 года, утвержденным решением Высшего Евразийского экономического совета от 11 октября 2017 г. № 12;</w:t>
      </w:r>
    </w:p>
    <w:p w14:paraId="23CA2219" w14:textId="7C44C048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 xml:space="preserve">создание и организация деятельности центров компетенций </w:t>
      </w:r>
      <w:r w:rsidR="000E1E87">
        <w:rPr>
          <w:rFonts w:ascii="Times New Roman" w:hAnsi="Times New Roman"/>
          <w:sz w:val="30"/>
          <w:szCs w:val="30"/>
          <w:lang w:eastAsia="ru-RU"/>
        </w:rPr>
        <w:br/>
      </w:r>
      <w:r w:rsidRPr="00710AF8">
        <w:rPr>
          <w:rFonts w:ascii="Times New Roman" w:hAnsi="Times New Roman"/>
          <w:sz w:val="30"/>
          <w:szCs w:val="30"/>
          <w:lang w:eastAsia="ru-RU"/>
        </w:rPr>
        <w:t>и демонстрационных цифровых фабрик;</w:t>
      </w:r>
    </w:p>
    <w:p w14:paraId="18B023C1" w14:textId="4054C02A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>разработка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D5151">
        <w:rPr>
          <w:rFonts w:ascii="Times New Roman" w:hAnsi="Times New Roman"/>
          <w:sz w:val="30"/>
          <w:szCs w:val="30"/>
        </w:rPr>
        <w:t>технических нормативных правовых актов в области технического нормирования и стандартизации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710AF8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223804">
        <w:rPr>
          <w:rFonts w:ascii="Times New Roman" w:hAnsi="Times New Roman"/>
          <w:sz w:val="30"/>
          <w:szCs w:val="30"/>
          <w:lang w:eastAsia="ru-RU"/>
        </w:rPr>
        <w:t xml:space="preserve">сфере </w:t>
      </w:r>
      <w:r w:rsidRPr="00710AF8">
        <w:rPr>
          <w:rFonts w:ascii="Times New Roman" w:hAnsi="Times New Roman"/>
          <w:sz w:val="30"/>
          <w:szCs w:val="30"/>
          <w:lang w:eastAsia="ru-RU"/>
        </w:rPr>
        <w:t>цифрового производства;</w:t>
      </w:r>
    </w:p>
    <w:p w14:paraId="4FDCBAF6" w14:textId="51A70647" w:rsidR="00223804" w:rsidRDefault="00223804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3" w:name="_Hlk39139487"/>
      <w:r w:rsidRPr="007D5151">
        <w:rPr>
          <w:rFonts w:ascii="Times New Roman" w:eastAsia="Times New Roman" w:hAnsi="Times New Roman"/>
          <w:sz w:val="30"/>
          <w:szCs w:val="30"/>
          <w:lang w:eastAsia="ru-RU"/>
        </w:rPr>
        <w:t>разработка профессиональных стандартов</w:t>
      </w:r>
      <w:r w:rsidR="007D5151" w:rsidRPr="007D515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D5151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предусматривающих описание профессий (видов трудовых действий) в которых предполагается широкомасштабное использование ИКТ и передовых производственных технологий</w:t>
      </w:r>
      <w:bookmarkEnd w:id="3"/>
      <w:r w:rsidR="00F67BA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496EBCE" w14:textId="5D754BC7" w:rsidR="00FF5FEC" w:rsidRDefault="00223804" w:rsidP="00FF5F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5151">
        <w:rPr>
          <w:rFonts w:ascii="Times New Roman" w:hAnsi="Times New Roman"/>
          <w:sz w:val="30"/>
          <w:szCs w:val="30"/>
        </w:rPr>
        <w:t xml:space="preserve">При подготовке мероприятий в зависимости от решаемых задач </w:t>
      </w:r>
      <w:r w:rsidR="007D5151" w:rsidRPr="007D5151">
        <w:rPr>
          <w:rFonts w:ascii="Times New Roman" w:hAnsi="Times New Roman"/>
          <w:sz w:val="30"/>
          <w:szCs w:val="30"/>
        </w:rPr>
        <w:t xml:space="preserve">целесообразно использовать </w:t>
      </w:r>
      <w:r w:rsidRPr="007D5151">
        <w:rPr>
          <w:rFonts w:ascii="Times New Roman" w:hAnsi="Times New Roman"/>
          <w:sz w:val="30"/>
          <w:szCs w:val="30"/>
        </w:rPr>
        <w:t>ресурсы созданной в республике инфраструктуры информатизации</w:t>
      </w:r>
      <w:r w:rsidR="000E1E87">
        <w:rPr>
          <w:rFonts w:ascii="Times New Roman" w:hAnsi="Times New Roman"/>
          <w:sz w:val="30"/>
          <w:szCs w:val="30"/>
        </w:rPr>
        <w:t>.</w:t>
      </w:r>
    </w:p>
    <w:p w14:paraId="36BE47DA" w14:textId="0795DEA9" w:rsidR="00191EF6" w:rsidRPr="00710AF8" w:rsidRDefault="00191EF6" w:rsidP="00FF5F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>Выбор конкретных направлений цифровой трансформации определяется ответственным заказчиком (заказчиком) госпрограмм самостоятельно с учетом:</w:t>
      </w:r>
    </w:p>
    <w:p w14:paraId="3CD740F9" w14:textId="77777777" w:rsidR="00191EF6" w:rsidRPr="00710AF8" w:rsidRDefault="00191EF6" w:rsidP="00FF5F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>готовности вида экономической деятельности (подведомственных организаций) к цифровой трансформации;</w:t>
      </w:r>
    </w:p>
    <w:p w14:paraId="28E474F0" w14:textId="22DD297D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 xml:space="preserve">наличия общественной потребности либо интересов государства, обуславливающих необходимость и целесообразность </w:t>
      </w:r>
      <w:r w:rsidR="007D5151">
        <w:rPr>
          <w:rFonts w:ascii="Times New Roman" w:hAnsi="Times New Roman"/>
          <w:sz w:val="30"/>
          <w:szCs w:val="30"/>
          <w:lang w:eastAsia="ru-RU"/>
        </w:rPr>
        <w:t>концентрации усилий на</w:t>
      </w:r>
      <w:r w:rsidRPr="00710AF8">
        <w:rPr>
          <w:rFonts w:ascii="Times New Roman" w:hAnsi="Times New Roman"/>
          <w:sz w:val="30"/>
          <w:szCs w:val="30"/>
          <w:lang w:eastAsia="ru-RU"/>
        </w:rPr>
        <w:t xml:space="preserve"> соответствующих направлени</w:t>
      </w:r>
      <w:r w:rsidR="007D5151">
        <w:rPr>
          <w:rFonts w:ascii="Times New Roman" w:hAnsi="Times New Roman"/>
          <w:sz w:val="30"/>
          <w:szCs w:val="30"/>
          <w:lang w:eastAsia="ru-RU"/>
        </w:rPr>
        <w:t>ях</w:t>
      </w:r>
      <w:r w:rsidRPr="00710AF8">
        <w:rPr>
          <w:rFonts w:ascii="Times New Roman" w:hAnsi="Times New Roman"/>
          <w:sz w:val="30"/>
          <w:szCs w:val="30"/>
          <w:lang w:eastAsia="ru-RU"/>
        </w:rPr>
        <w:t xml:space="preserve"> цифровой трансформации;</w:t>
      </w:r>
    </w:p>
    <w:p w14:paraId="5F66E4EA" w14:textId="0AF0CC4A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 xml:space="preserve">наличия заинтересованных и компетентных исполнителей </w:t>
      </w:r>
      <w:r w:rsidR="000E1E87">
        <w:rPr>
          <w:rFonts w:ascii="Times New Roman" w:hAnsi="Times New Roman"/>
          <w:sz w:val="30"/>
          <w:szCs w:val="30"/>
          <w:lang w:eastAsia="ru-RU"/>
        </w:rPr>
        <w:br/>
      </w:r>
      <w:r w:rsidRPr="00710AF8">
        <w:rPr>
          <w:rFonts w:ascii="Times New Roman" w:hAnsi="Times New Roman"/>
          <w:sz w:val="30"/>
          <w:szCs w:val="30"/>
          <w:lang w:eastAsia="ru-RU"/>
        </w:rPr>
        <w:t>и имеющихся финансовых возможностей;</w:t>
      </w:r>
    </w:p>
    <w:p w14:paraId="0968DB06" w14:textId="77777777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lastRenderedPageBreak/>
        <w:t>комплексного характера цифровой трансформации вида экономической деятельности, избранных целей и задач.</w:t>
      </w:r>
    </w:p>
    <w:p w14:paraId="16A72BE1" w14:textId="77777777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0AF8">
        <w:rPr>
          <w:rFonts w:ascii="Times New Roman" w:hAnsi="Times New Roman"/>
          <w:sz w:val="30"/>
          <w:szCs w:val="30"/>
          <w:lang w:eastAsia="ru-RU"/>
        </w:rPr>
        <w:t>Для реализации каждого выбранного направления цифровой трансформации рекомендуется обеспечить формирование не менее двух профильных мероприятий.</w:t>
      </w:r>
    </w:p>
    <w:p w14:paraId="264B2125" w14:textId="77777777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2B434A15" w14:textId="77777777" w:rsidR="00191EF6" w:rsidRPr="00710AF8" w:rsidRDefault="00191EF6" w:rsidP="005C0EF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10AF8">
        <w:rPr>
          <w:rFonts w:ascii="Times New Roman" w:hAnsi="Times New Roman"/>
          <w:b/>
          <w:bCs/>
          <w:sz w:val="30"/>
          <w:szCs w:val="30"/>
        </w:rPr>
        <w:t>ГЛАВА 3</w:t>
      </w:r>
    </w:p>
    <w:p w14:paraId="4F7DBF9A" w14:textId="77777777" w:rsidR="00191EF6" w:rsidRPr="00710AF8" w:rsidRDefault="00191EF6" w:rsidP="005C0EF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b/>
          <w:bCs/>
          <w:sz w:val="30"/>
          <w:szCs w:val="30"/>
        </w:rPr>
        <w:t>ПОРЯДОК ФОРМИРОВАНИЯ ПЕРЕЧНЯ МЕРОПРИЯТИЙ ПО ЦИФРОВОЙ ТРАНСФОРМАЦИИ И ТРЕБОВАНИЯ К ИХ СОДЕРЖАНИЮ</w:t>
      </w:r>
    </w:p>
    <w:p w14:paraId="262C44B9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0B553584" w14:textId="6C539EB3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Рекомендуется следующий алгоритм действий по формированию перечня мероприятий по цифровой трансформации:</w:t>
      </w:r>
    </w:p>
    <w:p w14:paraId="5EF2C74B" w14:textId="76B301F5" w:rsidR="00191EF6" w:rsidRPr="00710AF8" w:rsidRDefault="00F67BAC" w:rsidP="00A9129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7BAC">
        <w:rPr>
          <w:rFonts w:ascii="Times New Roman" w:hAnsi="Times New Roman"/>
          <w:sz w:val="30"/>
          <w:szCs w:val="30"/>
        </w:rPr>
        <w:t>П</w:t>
      </w:r>
      <w:r w:rsidR="00191EF6" w:rsidRPr="00710AF8">
        <w:rPr>
          <w:rFonts w:ascii="Times New Roman" w:hAnsi="Times New Roman"/>
          <w:sz w:val="30"/>
          <w:szCs w:val="30"/>
        </w:rPr>
        <w:t xml:space="preserve">роведение (посредством анкетирования) оценки ключевых (системообразующих) подведомственных организаций на предмет </w:t>
      </w:r>
      <w:r w:rsidR="00A91292">
        <w:rPr>
          <w:rFonts w:ascii="Times New Roman" w:hAnsi="Times New Roman"/>
          <w:sz w:val="30"/>
          <w:szCs w:val="30"/>
        </w:rPr>
        <w:br/>
      </w:r>
      <w:r w:rsidR="00191EF6" w:rsidRPr="00710AF8">
        <w:rPr>
          <w:rFonts w:ascii="Times New Roman" w:hAnsi="Times New Roman"/>
          <w:sz w:val="30"/>
          <w:szCs w:val="30"/>
        </w:rPr>
        <w:t>их готовности к цифровой трансформации</w:t>
      </w:r>
      <w:r w:rsidR="00A91292">
        <w:rPr>
          <w:rFonts w:ascii="Times New Roman" w:hAnsi="Times New Roman"/>
          <w:sz w:val="30"/>
          <w:szCs w:val="30"/>
        </w:rPr>
        <w:t>.</w:t>
      </w:r>
    </w:p>
    <w:p w14:paraId="22D466E2" w14:textId="0EC3340B" w:rsidR="00191EF6" w:rsidRPr="00710AF8" w:rsidRDefault="00191EF6" w:rsidP="00A9129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С учетом полученных результатов, проведение интегрированной оценки готовности к цифровой трансформации вида экономической деятельности. </w:t>
      </w:r>
      <w:r w:rsidRPr="0077144E">
        <w:rPr>
          <w:rFonts w:ascii="Times New Roman" w:hAnsi="Times New Roman"/>
          <w:sz w:val="30"/>
          <w:szCs w:val="30"/>
        </w:rPr>
        <w:t xml:space="preserve">Для этого </w:t>
      </w:r>
      <w:r w:rsidR="00A91292">
        <w:rPr>
          <w:rFonts w:ascii="Times New Roman" w:hAnsi="Times New Roman"/>
          <w:sz w:val="30"/>
          <w:szCs w:val="30"/>
        </w:rPr>
        <w:t>рекомендуется</w:t>
      </w:r>
      <w:r w:rsidRPr="0077144E">
        <w:rPr>
          <w:rFonts w:ascii="Times New Roman" w:hAnsi="Times New Roman"/>
          <w:sz w:val="30"/>
          <w:szCs w:val="30"/>
        </w:rPr>
        <w:t xml:space="preserve"> использова</w:t>
      </w:r>
      <w:r w:rsidR="00A91292">
        <w:rPr>
          <w:rFonts w:ascii="Times New Roman" w:hAnsi="Times New Roman"/>
          <w:sz w:val="30"/>
          <w:szCs w:val="30"/>
        </w:rPr>
        <w:t>ть прилагаемую Методику</w:t>
      </w:r>
      <w:r w:rsidRPr="0077144E">
        <w:rPr>
          <w:rFonts w:ascii="Times New Roman" w:hAnsi="Times New Roman"/>
          <w:sz w:val="30"/>
          <w:szCs w:val="30"/>
        </w:rPr>
        <w:t xml:space="preserve"> оценки уровня цифровизации, разработанн</w:t>
      </w:r>
      <w:r w:rsidR="00A91292">
        <w:rPr>
          <w:rFonts w:ascii="Times New Roman" w:hAnsi="Times New Roman"/>
          <w:sz w:val="30"/>
          <w:szCs w:val="30"/>
        </w:rPr>
        <w:t xml:space="preserve">ую </w:t>
      </w:r>
      <w:r w:rsidR="00A91292">
        <w:rPr>
          <w:rFonts w:ascii="Times New Roman" w:hAnsi="Times New Roman"/>
          <w:sz w:val="30"/>
          <w:szCs w:val="30"/>
        </w:rPr>
        <w:br/>
        <w:t xml:space="preserve">ОАО «Гипросвязь» по заказу </w:t>
      </w:r>
      <w:r w:rsidRPr="00710AF8">
        <w:rPr>
          <w:rFonts w:ascii="Times New Roman" w:hAnsi="Times New Roman"/>
          <w:sz w:val="30"/>
          <w:szCs w:val="30"/>
        </w:rPr>
        <w:t>Министерств</w:t>
      </w:r>
      <w:r w:rsidR="00A91292">
        <w:rPr>
          <w:rFonts w:ascii="Times New Roman" w:hAnsi="Times New Roman"/>
          <w:sz w:val="30"/>
          <w:szCs w:val="30"/>
        </w:rPr>
        <w:t>а</w:t>
      </w:r>
      <w:r w:rsidRPr="00710AF8">
        <w:rPr>
          <w:rFonts w:ascii="Times New Roman" w:hAnsi="Times New Roman"/>
          <w:sz w:val="30"/>
          <w:szCs w:val="30"/>
        </w:rPr>
        <w:t xml:space="preserve"> связи и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710AF8">
        <w:rPr>
          <w:rFonts w:ascii="Times New Roman" w:hAnsi="Times New Roman"/>
          <w:sz w:val="30"/>
          <w:szCs w:val="30"/>
        </w:rPr>
        <w:t xml:space="preserve">нформатизации,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с учетом особенностей вида экономической деятельности</w:t>
      </w:r>
      <w:r w:rsidR="00A91292">
        <w:rPr>
          <w:rFonts w:ascii="Times New Roman" w:hAnsi="Times New Roman"/>
          <w:sz w:val="30"/>
          <w:szCs w:val="30"/>
        </w:rPr>
        <w:t>.</w:t>
      </w:r>
    </w:p>
    <w:p w14:paraId="497BAF63" w14:textId="0A618ADA" w:rsidR="00191EF6" w:rsidRPr="00710AF8" w:rsidRDefault="00A91292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191EF6" w:rsidRPr="00710AF8">
        <w:rPr>
          <w:rFonts w:ascii="Times New Roman" w:hAnsi="Times New Roman"/>
          <w:sz w:val="30"/>
          <w:szCs w:val="30"/>
        </w:rPr>
        <w:t xml:space="preserve">На основе результатов интегрированной оценки готовности </w:t>
      </w:r>
      <w:r>
        <w:rPr>
          <w:rFonts w:ascii="Times New Roman" w:hAnsi="Times New Roman"/>
          <w:sz w:val="30"/>
          <w:szCs w:val="30"/>
        </w:rPr>
        <w:br/>
      </w:r>
      <w:r w:rsidR="00191EF6" w:rsidRPr="00710AF8">
        <w:rPr>
          <w:rFonts w:ascii="Times New Roman" w:hAnsi="Times New Roman"/>
          <w:sz w:val="30"/>
          <w:szCs w:val="30"/>
        </w:rPr>
        <w:t>к цифровой трансформации вида экономической деятельности определяется перечень проблем, требующих решения. С учетом выявленных проблем, осуществляется постановка целей и задач цифровой трансформации вида экономической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14:paraId="29044727" w14:textId="5796D56F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4. В соответствии с поставленными целями и задачами определяются направления цифровой трансформации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7D5151">
        <w:rPr>
          <w:rFonts w:ascii="Times New Roman" w:hAnsi="Times New Roman"/>
          <w:sz w:val="30"/>
          <w:szCs w:val="30"/>
        </w:rPr>
        <w:t>которые намечается реализовывать в рамках государственной (отраслевой, региональной) программы</w:t>
      </w:r>
      <w:r w:rsidR="00A91292">
        <w:rPr>
          <w:rFonts w:ascii="Times New Roman" w:hAnsi="Times New Roman"/>
          <w:sz w:val="30"/>
          <w:szCs w:val="30"/>
        </w:rPr>
        <w:t>.</w:t>
      </w:r>
    </w:p>
    <w:p w14:paraId="242A6302" w14:textId="72F54F05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5. В зависимости от обозначенных направлений цифровой трансформации формируется перечень мероприятий. При этом в рамках перечня мероприятий по цифровой трансформации в государственных </w:t>
      </w:r>
      <w:r w:rsidRPr="007D5151">
        <w:rPr>
          <w:rFonts w:ascii="Times New Roman" w:hAnsi="Times New Roman"/>
          <w:sz w:val="30"/>
          <w:szCs w:val="30"/>
        </w:rPr>
        <w:t>(отраслевых, региональных)</w:t>
      </w:r>
      <w:r w:rsidRPr="00710AF8">
        <w:rPr>
          <w:rFonts w:ascii="Times New Roman" w:hAnsi="Times New Roman"/>
          <w:sz w:val="30"/>
          <w:szCs w:val="30"/>
        </w:rPr>
        <w:t xml:space="preserve"> программах могут быть реализованы:</w:t>
      </w:r>
    </w:p>
    <w:p w14:paraId="09251447" w14:textId="7D5481F0" w:rsidR="00191EF6" w:rsidRPr="00710AF8" w:rsidRDefault="00A91292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мероприятия</w:t>
      </w:r>
      <w:r w:rsidR="00191EF6" w:rsidRPr="00710AF8">
        <w:rPr>
          <w:rFonts w:ascii="Times New Roman" w:hAnsi="Times New Roman"/>
          <w:sz w:val="30"/>
          <w:szCs w:val="30"/>
        </w:rPr>
        <w:t>, направленные на цифровую трансформацию вида экономической деятельности в целом;</w:t>
      </w:r>
    </w:p>
    <w:p w14:paraId="6E87A562" w14:textId="77777777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мероприятия/пилотные инновационные проекты, направленные на апробацию </w:t>
      </w:r>
      <w:r w:rsidRPr="00710AF8">
        <w:rPr>
          <w:rFonts w:ascii="Times New Roman" w:hAnsi="Times New Roman"/>
          <w:sz w:val="30"/>
          <w:szCs w:val="30"/>
          <w:lang w:eastAsia="ru-RU"/>
        </w:rPr>
        <w:t>типовых моделей цифровой трансформации бизнес-процессов для организаций, занятых в соответствующем виде экономической деятельности, на внедрение и апробацию</w:t>
      </w:r>
      <w:r w:rsidRPr="00710AF8">
        <w:rPr>
          <w:rFonts w:ascii="Times New Roman" w:hAnsi="Times New Roman"/>
          <w:sz w:val="30"/>
          <w:szCs w:val="30"/>
        </w:rPr>
        <w:t xml:space="preserve"> практики создания и организации деятельности центров компетенций и цифровых фабрик на базе отдельных </w:t>
      </w:r>
      <w:r w:rsidRPr="00710AF8">
        <w:rPr>
          <w:rFonts w:ascii="Times New Roman" w:hAnsi="Times New Roman"/>
          <w:sz w:val="30"/>
          <w:szCs w:val="30"/>
        </w:rPr>
        <w:lastRenderedPageBreak/>
        <w:t>подведомственных организаций (организаций, занятых в соответствующем виде экономической деятельности).</w:t>
      </w:r>
    </w:p>
    <w:p w14:paraId="64E08647" w14:textId="2B75DDED" w:rsidR="00191EF6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Мероприятия по цифровой трансформации должны быть направлены на обеспечение решения задач государственной </w:t>
      </w:r>
      <w:r w:rsidRPr="007D5151">
        <w:rPr>
          <w:rFonts w:ascii="Times New Roman" w:hAnsi="Times New Roman"/>
          <w:sz w:val="30"/>
          <w:szCs w:val="30"/>
        </w:rPr>
        <w:t>(отраслевой, региональной)</w:t>
      </w:r>
      <w:r w:rsidRPr="00710AF8">
        <w:rPr>
          <w:rFonts w:ascii="Times New Roman" w:hAnsi="Times New Roman"/>
          <w:sz w:val="30"/>
          <w:szCs w:val="30"/>
        </w:rPr>
        <w:t xml:space="preserve"> программы (подпрограмм) и соответствовать требованиям, установленным Указом Президента Республики Беларусь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от 25 июля 2016 г. № 289 «О порядке формирования, финансирования, выполнения и оценки эффективности реализации государственных программ», Указом Президента Республики Беларусь от 7</w:t>
      </w:r>
      <w:r w:rsidR="00A91292">
        <w:rPr>
          <w:rFonts w:ascii="Times New Roman" w:hAnsi="Times New Roman"/>
          <w:sz w:val="30"/>
          <w:szCs w:val="30"/>
        </w:rPr>
        <w:t xml:space="preserve"> августа </w:t>
      </w:r>
      <w:r w:rsidRPr="00710AF8">
        <w:rPr>
          <w:rFonts w:ascii="Times New Roman" w:hAnsi="Times New Roman"/>
          <w:sz w:val="30"/>
          <w:szCs w:val="30"/>
        </w:rPr>
        <w:t>2012</w:t>
      </w:r>
      <w:r w:rsidR="00A91292">
        <w:rPr>
          <w:rFonts w:ascii="Times New Roman" w:hAnsi="Times New Roman"/>
          <w:sz w:val="30"/>
          <w:szCs w:val="30"/>
        </w:rPr>
        <w:t xml:space="preserve"> г. </w:t>
      </w:r>
      <w:r w:rsidR="00FF5FEC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№ 357 «О порядке формирования и использования средств инновационных фондов», Указом Президента Республики Беларусь</w:t>
      </w:r>
      <w:r w:rsidR="00A91292">
        <w:rPr>
          <w:rFonts w:ascii="Times New Roman" w:hAnsi="Times New Roman"/>
          <w:sz w:val="30"/>
          <w:szCs w:val="30"/>
        </w:rPr>
        <w:t xml:space="preserve"> </w:t>
      </w:r>
      <w:r w:rsidRPr="00710AF8">
        <w:rPr>
          <w:rFonts w:ascii="Times New Roman" w:hAnsi="Times New Roman"/>
          <w:sz w:val="30"/>
          <w:szCs w:val="30"/>
        </w:rPr>
        <w:t>от 22</w:t>
      </w:r>
      <w:r w:rsidR="00A91292">
        <w:rPr>
          <w:rFonts w:ascii="Times New Roman" w:hAnsi="Times New Roman"/>
          <w:sz w:val="30"/>
          <w:szCs w:val="30"/>
        </w:rPr>
        <w:t xml:space="preserve"> декабря </w:t>
      </w:r>
      <w:r w:rsidRPr="00710AF8">
        <w:rPr>
          <w:rFonts w:ascii="Times New Roman" w:hAnsi="Times New Roman"/>
          <w:sz w:val="30"/>
          <w:szCs w:val="30"/>
        </w:rPr>
        <w:t>2014</w:t>
      </w:r>
      <w:r w:rsidR="00A91292">
        <w:rPr>
          <w:rFonts w:ascii="Times New Roman" w:hAnsi="Times New Roman"/>
          <w:sz w:val="30"/>
          <w:szCs w:val="30"/>
        </w:rPr>
        <w:t xml:space="preserve"> г.</w:t>
      </w:r>
      <w:r w:rsidRPr="00710AF8">
        <w:rPr>
          <w:rFonts w:ascii="Times New Roman" w:hAnsi="Times New Roman"/>
          <w:sz w:val="30"/>
          <w:szCs w:val="30"/>
        </w:rPr>
        <w:t xml:space="preserve">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 xml:space="preserve">№ 612 «Об осуществлении государственных закупок в сферах информатизации, информационно-коммуникационных технологий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и телекоммуникаций».</w:t>
      </w:r>
    </w:p>
    <w:p w14:paraId="148C3E5E" w14:textId="44324D0A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В зависимости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710AF8">
        <w:rPr>
          <w:rFonts w:ascii="Times New Roman" w:hAnsi="Times New Roman"/>
          <w:sz w:val="30"/>
          <w:szCs w:val="30"/>
        </w:rPr>
        <w:t xml:space="preserve"> избранных целей, задач и направлений цифровой трансформации вида экономической деятельности, с учетом выявленных проблем, содержание конкретных мероприятий по цифровой трансформации, предполагаемых к реализации в государственных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7D5151">
        <w:rPr>
          <w:rFonts w:ascii="Times New Roman" w:hAnsi="Times New Roman"/>
          <w:sz w:val="30"/>
          <w:szCs w:val="30"/>
        </w:rPr>
        <w:t>(отраслевых, региональных)</w:t>
      </w:r>
      <w:r w:rsidRPr="00710AF8">
        <w:rPr>
          <w:rFonts w:ascii="Times New Roman" w:hAnsi="Times New Roman"/>
          <w:sz w:val="30"/>
          <w:szCs w:val="30"/>
        </w:rPr>
        <w:t xml:space="preserve"> программах, может быть следующим:</w:t>
      </w:r>
    </w:p>
    <w:p w14:paraId="63415731" w14:textId="27A5D2AC" w:rsidR="00191EF6" w:rsidRPr="0077144E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проведение научных исследований и разработок, предусматривающих создание программного обеспечения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 xml:space="preserve">и технологического оборудования, реализующего передовые производственные технологии и направленного на создание цифрового </w:t>
      </w:r>
      <w:r w:rsidRPr="0077144E">
        <w:rPr>
          <w:rFonts w:ascii="Times New Roman" w:hAnsi="Times New Roman"/>
          <w:sz w:val="30"/>
          <w:szCs w:val="30"/>
        </w:rPr>
        <w:t>производства, создание сис</w:t>
      </w:r>
      <w:r w:rsidR="00A91292">
        <w:rPr>
          <w:rFonts w:ascii="Times New Roman" w:hAnsi="Times New Roman"/>
          <w:sz w:val="30"/>
          <w:szCs w:val="30"/>
        </w:rPr>
        <w:t xml:space="preserve">тем поддержки принятия решений на базе </w:t>
      </w:r>
      <w:r w:rsidRPr="0077144E">
        <w:rPr>
          <w:rFonts w:ascii="Times New Roman" w:hAnsi="Times New Roman"/>
          <w:sz w:val="30"/>
          <w:szCs w:val="30"/>
        </w:rPr>
        <w:t>цифров</w:t>
      </w:r>
      <w:r w:rsidR="00A91292">
        <w:rPr>
          <w:rFonts w:ascii="Times New Roman" w:hAnsi="Times New Roman"/>
          <w:sz w:val="30"/>
          <w:szCs w:val="30"/>
        </w:rPr>
        <w:t>ой</w:t>
      </w:r>
      <w:r w:rsidRPr="0077144E">
        <w:rPr>
          <w:rFonts w:ascii="Times New Roman" w:hAnsi="Times New Roman"/>
          <w:sz w:val="30"/>
          <w:szCs w:val="30"/>
        </w:rPr>
        <w:t xml:space="preserve"> платформ</w:t>
      </w:r>
      <w:r w:rsidR="00A91292">
        <w:rPr>
          <w:rFonts w:ascii="Times New Roman" w:hAnsi="Times New Roman"/>
          <w:sz w:val="30"/>
          <w:szCs w:val="30"/>
        </w:rPr>
        <w:t>ы предприятия (отрасли)</w:t>
      </w:r>
      <w:r w:rsidRPr="0077144E">
        <w:rPr>
          <w:rFonts w:ascii="Times New Roman" w:hAnsi="Times New Roman"/>
          <w:sz w:val="30"/>
          <w:szCs w:val="30"/>
        </w:rPr>
        <w:t>;</w:t>
      </w:r>
    </w:p>
    <w:p w14:paraId="5CBAD1BC" w14:textId="1D6B34C4" w:rsidR="00191EF6" w:rsidRPr="0077144E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7144E">
        <w:rPr>
          <w:rFonts w:ascii="Times New Roman" w:hAnsi="Times New Roman"/>
          <w:sz w:val="30"/>
          <w:szCs w:val="30"/>
        </w:rPr>
        <w:t>реинжиниринг и оптимизаци</w:t>
      </w:r>
      <w:r w:rsidR="00F67BAC">
        <w:rPr>
          <w:rFonts w:ascii="Times New Roman" w:hAnsi="Times New Roman"/>
          <w:sz w:val="30"/>
          <w:szCs w:val="30"/>
        </w:rPr>
        <w:t>я</w:t>
      </w:r>
      <w:r w:rsidRPr="0077144E">
        <w:rPr>
          <w:rFonts w:ascii="Times New Roman" w:hAnsi="Times New Roman"/>
          <w:sz w:val="30"/>
          <w:szCs w:val="30"/>
        </w:rPr>
        <w:t xml:space="preserve"> бизнес-процессов подведомственных организаций посредством внедрения информационно-коммуникационных и передовых производственных технологий, реализующих положения концепции «Индустрия 4.0»;</w:t>
      </w:r>
    </w:p>
    <w:p w14:paraId="060CF876" w14:textId="35D03E09" w:rsidR="00191EF6" w:rsidRPr="0077144E" w:rsidRDefault="00F67BAC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7BAC">
        <w:rPr>
          <w:rFonts w:ascii="Times New Roman" w:hAnsi="Times New Roman"/>
          <w:sz w:val="30"/>
          <w:szCs w:val="30"/>
        </w:rPr>
        <w:t>разработка</w:t>
      </w:r>
      <w:r w:rsidR="00191EF6" w:rsidRPr="0077144E">
        <w:rPr>
          <w:rFonts w:ascii="Times New Roman" w:hAnsi="Times New Roman"/>
          <w:sz w:val="30"/>
          <w:szCs w:val="30"/>
        </w:rPr>
        <w:t xml:space="preserve"> </w:t>
      </w:r>
      <w:r w:rsidR="00223804" w:rsidRPr="007D5151">
        <w:rPr>
          <w:rFonts w:ascii="Times New Roman" w:hAnsi="Times New Roman"/>
          <w:sz w:val="30"/>
          <w:szCs w:val="30"/>
        </w:rPr>
        <w:t>технических нормативных правовых актов в области технического нормирования и стандартизации</w:t>
      </w:r>
      <w:r w:rsidR="00223804">
        <w:rPr>
          <w:rFonts w:ascii="Times New Roman" w:hAnsi="Times New Roman"/>
          <w:sz w:val="30"/>
          <w:szCs w:val="30"/>
        </w:rPr>
        <w:t xml:space="preserve">, </w:t>
      </w:r>
      <w:r w:rsidR="00191EF6" w:rsidRPr="0077144E">
        <w:rPr>
          <w:rFonts w:ascii="Times New Roman" w:hAnsi="Times New Roman"/>
          <w:sz w:val="30"/>
          <w:szCs w:val="30"/>
        </w:rPr>
        <w:t xml:space="preserve">направленных на внедрение информационно-коммуникационных и передовых производственных технологий в соответствующем виде экономической деятельности; </w:t>
      </w:r>
    </w:p>
    <w:p w14:paraId="3AA46E35" w14:textId="56D51F68" w:rsidR="00191EF6" w:rsidRPr="0077144E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7144E">
        <w:rPr>
          <w:rFonts w:ascii="Times New Roman" w:hAnsi="Times New Roman"/>
          <w:sz w:val="30"/>
          <w:szCs w:val="30"/>
        </w:rPr>
        <w:t>обеспечение агрегации информации, услуг и механизмов взаимодействия поставщиков, потребителей, регуляторов в рамках отраслевых цифровых платформ;</w:t>
      </w:r>
    </w:p>
    <w:p w14:paraId="5124A897" w14:textId="75382D09" w:rsidR="00191EF6" w:rsidRPr="0077144E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7144E">
        <w:rPr>
          <w:rFonts w:ascii="Times New Roman" w:hAnsi="Times New Roman"/>
          <w:sz w:val="30"/>
          <w:szCs w:val="30"/>
        </w:rPr>
        <w:t>создан</w:t>
      </w:r>
      <w:r w:rsidR="00F67BAC">
        <w:rPr>
          <w:rFonts w:ascii="Times New Roman" w:hAnsi="Times New Roman"/>
          <w:sz w:val="30"/>
          <w:szCs w:val="30"/>
        </w:rPr>
        <w:t>ие</w:t>
      </w:r>
      <w:r w:rsidRPr="0077144E">
        <w:rPr>
          <w:rFonts w:ascii="Times New Roman" w:hAnsi="Times New Roman"/>
          <w:sz w:val="30"/>
          <w:szCs w:val="30"/>
        </w:rPr>
        <w:t xml:space="preserve"> </w:t>
      </w:r>
      <w:r w:rsidR="00A91292">
        <w:rPr>
          <w:rFonts w:ascii="Times New Roman" w:hAnsi="Times New Roman"/>
          <w:sz w:val="30"/>
          <w:szCs w:val="30"/>
        </w:rPr>
        <w:t>«</w:t>
      </w:r>
      <w:r w:rsidRPr="0077144E">
        <w:rPr>
          <w:rFonts w:ascii="Times New Roman" w:hAnsi="Times New Roman"/>
          <w:sz w:val="30"/>
          <w:szCs w:val="30"/>
        </w:rPr>
        <w:t>цифровых двойников</w:t>
      </w:r>
      <w:r w:rsidR="00A91292">
        <w:rPr>
          <w:rFonts w:ascii="Times New Roman" w:hAnsi="Times New Roman"/>
          <w:sz w:val="30"/>
          <w:szCs w:val="30"/>
        </w:rPr>
        <w:t>»</w:t>
      </w:r>
      <w:r w:rsidRPr="0077144E">
        <w:rPr>
          <w:rFonts w:ascii="Times New Roman" w:hAnsi="Times New Roman"/>
          <w:sz w:val="30"/>
          <w:szCs w:val="30"/>
        </w:rPr>
        <w:t xml:space="preserve"> технологических и бизнес-процессов, выпускаемой (планируемой к производству) продукции;</w:t>
      </w:r>
    </w:p>
    <w:p w14:paraId="066491AF" w14:textId="3D88DF3F" w:rsidR="00191EF6" w:rsidRPr="0077144E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7144E">
        <w:rPr>
          <w:rFonts w:ascii="Times New Roman" w:hAnsi="Times New Roman"/>
          <w:sz w:val="30"/>
          <w:szCs w:val="30"/>
        </w:rPr>
        <w:t>повышени</w:t>
      </w:r>
      <w:r w:rsidR="00E21235">
        <w:rPr>
          <w:rFonts w:ascii="Times New Roman" w:hAnsi="Times New Roman"/>
          <w:sz w:val="30"/>
          <w:szCs w:val="30"/>
        </w:rPr>
        <w:t>е</w:t>
      </w:r>
      <w:r w:rsidRPr="0077144E">
        <w:rPr>
          <w:rFonts w:ascii="Times New Roman" w:hAnsi="Times New Roman"/>
          <w:sz w:val="30"/>
          <w:szCs w:val="30"/>
        </w:rPr>
        <w:t xml:space="preserve"> уровня профессиональной компетентности занятых </w:t>
      </w:r>
      <w:r w:rsidR="00A91292">
        <w:rPr>
          <w:rFonts w:ascii="Times New Roman" w:hAnsi="Times New Roman"/>
          <w:sz w:val="30"/>
          <w:szCs w:val="30"/>
        </w:rPr>
        <w:br/>
      </w:r>
      <w:r w:rsidRPr="0077144E">
        <w:rPr>
          <w:rFonts w:ascii="Times New Roman" w:hAnsi="Times New Roman"/>
          <w:sz w:val="30"/>
          <w:szCs w:val="30"/>
        </w:rPr>
        <w:t xml:space="preserve">в соответствующем виде экономической деятельности в области </w:t>
      </w:r>
      <w:r w:rsidRPr="0077144E">
        <w:rPr>
          <w:rFonts w:ascii="Times New Roman" w:hAnsi="Times New Roman"/>
          <w:sz w:val="30"/>
          <w:szCs w:val="30"/>
        </w:rPr>
        <w:lastRenderedPageBreak/>
        <w:t>применения информационно-коммуникационных и передовых производственных технологий.</w:t>
      </w:r>
    </w:p>
    <w:p w14:paraId="5B359E78" w14:textId="650E153D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7144E">
        <w:rPr>
          <w:rFonts w:ascii="Times New Roman" w:hAnsi="Times New Roman"/>
          <w:sz w:val="30"/>
          <w:szCs w:val="30"/>
        </w:rPr>
        <w:t xml:space="preserve">В зависимости от </w:t>
      </w:r>
      <w:r w:rsidRPr="00E21235">
        <w:rPr>
          <w:rFonts w:ascii="Times New Roman" w:hAnsi="Times New Roman"/>
          <w:sz w:val="30"/>
          <w:szCs w:val="30"/>
        </w:rPr>
        <w:t>требований законодательства Республики</w:t>
      </w:r>
      <w:r w:rsidRPr="0077144E">
        <w:rPr>
          <w:rFonts w:ascii="Times New Roman" w:hAnsi="Times New Roman"/>
          <w:sz w:val="30"/>
          <w:szCs w:val="30"/>
        </w:rPr>
        <w:t xml:space="preserve"> Беларусь и источников финансирования, мероприятие по цифровой трансформации может быть реализовано</w:t>
      </w:r>
      <w:r w:rsidRPr="00710AF8">
        <w:rPr>
          <w:rFonts w:ascii="Times New Roman" w:hAnsi="Times New Roman"/>
          <w:sz w:val="30"/>
          <w:szCs w:val="30"/>
        </w:rPr>
        <w:t xml:space="preserve"> в следующей форме:</w:t>
      </w:r>
    </w:p>
    <w:p w14:paraId="330D4EC4" w14:textId="7105431C" w:rsidR="00191EF6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выполнение НИР, ОК(Т)Р – в случае, если содержание такого мероприятия предусматривает создание научно-технической продукции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 xml:space="preserve">за счет бюджетных средств, </w:t>
      </w:r>
      <w:r w:rsidRPr="006D6AFF">
        <w:rPr>
          <w:rFonts w:ascii="Times New Roman" w:hAnsi="Times New Roman"/>
          <w:sz w:val="30"/>
          <w:szCs w:val="30"/>
        </w:rPr>
        <w:t>в том числе средства государственных целевых бюджетных</w:t>
      </w:r>
      <w:r>
        <w:rPr>
          <w:rFonts w:ascii="Times New Roman" w:hAnsi="Times New Roman"/>
          <w:sz w:val="30"/>
          <w:szCs w:val="30"/>
        </w:rPr>
        <w:t xml:space="preserve"> и внебюджетных</w:t>
      </w:r>
      <w:r w:rsidRPr="006D6AFF">
        <w:rPr>
          <w:rFonts w:ascii="Times New Roman" w:hAnsi="Times New Roman"/>
          <w:sz w:val="30"/>
          <w:szCs w:val="30"/>
        </w:rPr>
        <w:t xml:space="preserve"> фондов, но не включает этап производства</w:t>
      </w:r>
      <w:r>
        <w:rPr>
          <w:rFonts w:ascii="Times New Roman" w:hAnsi="Times New Roman"/>
          <w:sz w:val="30"/>
          <w:szCs w:val="30"/>
        </w:rPr>
        <w:t xml:space="preserve"> (внедрения);</w:t>
      </w:r>
    </w:p>
    <w:p w14:paraId="209381A2" w14:textId="1DE70B46" w:rsidR="00191EF6" w:rsidRPr="00710AF8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реализация инновационных проектов</w:t>
      </w:r>
      <w:r>
        <w:rPr>
          <w:rFonts w:ascii="Times New Roman" w:hAnsi="Times New Roman"/>
          <w:sz w:val="30"/>
          <w:szCs w:val="30"/>
        </w:rPr>
        <w:t>,</w:t>
      </w:r>
      <w:r w:rsidRPr="00710AF8">
        <w:rPr>
          <w:rFonts w:ascii="Times New Roman" w:hAnsi="Times New Roman"/>
          <w:sz w:val="30"/>
          <w:szCs w:val="30"/>
        </w:rPr>
        <w:t xml:space="preserve"> в случае, если предусматривается организация производства, основанного </w:t>
      </w:r>
      <w:r w:rsidR="00A91292">
        <w:rPr>
          <w:rFonts w:ascii="Times New Roman" w:hAnsi="Times New Roman"/>
          <w:sz w:val="30"/>
          <w:szCs w:val="30"/>
        </w:rPr>
        <w:br/>
      </w:r>
      <w:r w:rsidRPr="00710AF8">
        <w:rPr>
          <w:rFonts w:ascii="Times New Roman" w:hAnsi="Times New Roman"/>
          <w:sz w:val="30"/>
          <w:szCs w:val="30"/>
        </w:rPr>
        <w:t>на использовании информационно-коммуникационных и передовых производственных технологий;</w:t>
      </w:r>
    </w:p>
    <w:p w14:paraId="0956AC60" w14:textId="5A9DEE8F" w:rsidR="000805A0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реализация пилотных инновационных проектов, в рамках которых возможно выполнение всего комплекса работ, связанных с цифровой трансф</w:t>
      </w:r>
      <w:r w:rsidR="00A91292">
        <w:rPr>
          <w:rFonts w:ascii="Times New Roman" w:hAnsi="Times New Roman"/>
          <w:sz w:val="30"/>
          <w:szCs w:val="30"/>
        </w:rPr>
        <w:t>ормацией отдельной организации.</w:t>
      </w:r>
    </w:p>
    <w:p w14:paraId="2F43F115" w14:textId="13539B71" w:rsidR="00191EF6" w:rsidRDefault="00191EF6" w:rsidP="00561E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>В случае, если форма мероприятия по цифровой трансформации предусматривает выполнение НИР, ОК(Т)Р, ответственным заказчиком (заказчиком) госпрограммы осуществляется подготовка технического задания.</w:t>
      </w:r>
    </w:p>
    <w:p w14:paraId="5C848A85" w14:textId="24B2D051" w:rsidR="00191EF6" w:rsidRDefault="0078750D" w:rsidP="00BA2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Типовая</w:t>
      </w:r>
      <w:r w:rsidR="00191EF6" w:rsidRPr="006D6AFF">
        <w:rPr>
          <w:rFonts w:ascii="Times New Roman" w:hAnsi="Times New Roman"/>
          <w:sz w:val="30"/>
          <w:szCs w:val="30"/>
        </w:rPr>
        <w:t xml:space="preserve"> </w:t>
      </w:r>
      <w:hyperlink r:id="rId7" w:history="1">
        <w:r w:rsidR="00191EF6" w:rsidRPr="006D6AFF">
          <w:rPr>
            <w:rFonts w:ascii="Times New Roman" w:hAnsi="Times New Roman"/>
            <w:sz w:val="30"/>
            <w:szCs w:val="30"/>
          </w:rPr>
          <w:t>форм</w:t>
        </w:r>
      </w:hyperlink>
      <w:r>
        <w:rPr>
          <w:rFonts w:ascii="Times New Roman" w:hAnsi="Times New Roman"/>
          <w:sz w:val="30"/>
          <w:szCs w:val="30"/>
        </w:rPr>
        <w:t>а</w:t>
      </w:r>
      <w:r w:rsidR="00191EF6" w:rsidRPr="006D6AFF">
        <w:rPr>
          <w:rFonts w:ascii="Times New Roman" w:hAnsi="Times New Roman"/>
          <w:sz w:val="30"/>
          <w:szCs w:val="30"/>
        </w:rPr>
        <w:t xml:space="preserve"> технического задания</w:t>
      </w:r>
      <w:r w:rsidR="00A91292">
        <w:rPr>
          <w:rFonts w:ascii="Times New Roman" w:hAnsi="Times New Roman"/>
          <w:sz w:val="30"/>
          <w:szCs w:val="30"/>
        </w:rPr>
        <w:t xml:space="preserve"> утверждена</w:t>
      </w:r>
      <w:r w:rsidR="00191EF6" w:rsidRPr="006D6AFF">
        <w:rPr>
          <w:rFonts w:ascii="Times New Roman" w:hAnsi="Times New Roman"/>
          <w:sz w:val="30"/>
          <w:szCs w:val="30"/>
        </w:rPr>
        <w:t xml:space="preserve"> постановлением Государственного комитета по науке и т</w:t>
      </w:r>
      <w:r>
        <w:rPr>
          <w:rFonts w:ascii="Times New Roman" w:hAnsi="Times New Roman"/>
          <w:sz w:val="30"/>
          <w:szCs w:val="30"/>
        </w:rPr>
        <w:t xml:space="preserve">ехнологиям Республики Беларусь и </w:t>
      </w:r>
      <w:r w:rsidR="00191EF6" w:rsidRPr="006D6AFF">
        <w:rPr>
          <w:rFonts w:ascii="Times New Roman" w:hAnsi="Times New Roman"/>
          <w:sz w:val="30"/>
          <w:szCs w:val="30"/>
        </w:rPr>
        <w:t xml:space="preserve">Министерства связи и информатизации Республики Беларусь </w:t>
      </w:r>
      <w:r w:rsidR="00A91292">
        <w:rPr>
          <w:rFonts w:ascii="Times New Roman" w:hAnsi="Times New Roman"/>
          <w:sz w:val="30"/>
          <w:szCs w:val="30"/>
        </w:rPr>
        <w:br/>
        <w:t xml:space="preserve">от 16 января </w:t>
      </w:r>
      <w:r w:rsidR="00191EF6" w:rsidRPr="006D6AFF">
        <w:rPr>
          <w:rFonts w:ascii="Times New Roman" w:hAnsi="Times New Roman"/>
          <w:sz w:val="30"/>
          <w:szCs w:val="30"/>
        </w:rPr>
        <w:t>2015</w:t>
      </w:r>
      <w:r w:rsidR="00A91292">
        <w:rPr>
          <w:rFonts w:ascii="Times New Roman" w:hAnsi="Times New Roman"/>
          <w:sz w:val="30"/>
          <w:szCs w:val="30"/>
        </w:rPr>
        <w:t xml:space="preserve"> г.</w:t>
      </w:r>
      <w:r w:rsidR="00191EF6" w:rsidRPr="006D6AFF">
        <w:rPr>
          <w:rFonts w:ascii="Times New Roman" w:hAnsi="Times New Roman"/>
          <w:sz w:val="30"/>
          <w:szCs w:val="30"/>
        </w:rPr>
        <w:t xml:space="preserve"> № 2/4.</w:t>
      </w:r>
    </w:p>
    <w:p w14:paraId="63C2ECA0" w14:textId="77777777" w:rsidR="00191EF6" w:rsidRPr="00BA27D4" w:rsidRDefault="00191EF6" w:rsidP="00BA27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В случае, если форма мероприятия по цифровой трансформации предусматривает реализацию инновационного проекта (пилотного инновационного проекта), его исполнитель (инициатор) подготавливает </w:t>
      </w:r>
      <w:r w:rsidRPr="00BA27D4">
        <w:rPr>
          <w:rFonts w:ascii="Times New Roman" w:hAnsi="Times New Roman"/>
          <w:sz w:val="30"/>
          <w:szCs w:val="30"/>
        </w:rPr>
        <w:t>бизнес-план.</w:t>
      </w:r>
    </w:p>
    <w:p w14:paraId="0838E79C" w14:textId="703FCDA6" w:rsidR="00223804" w:rsidRPr="00223804" w:rsidRDefault="00191EF6" w:rsidP="002238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27D4">
        <w:rPr>
          <w:rFonts w:ascii="Times New Roman" w:hAnsi="Times New Roman"/>
          <w:sz w:val="30"/>
          <w:szCs w:val="30"/>
        </w:rPr>
        <w:t xml:space="preserve">Вне зависимости от избранной формы, все мероприятия по цифровой трансформации подлежат </w:t>
      </w:r>
      <w:r w:rsidR="00223804" w:rsidRPr="00BA27D4">
        <w:rPr>
          <w:rFonts w:ascii="Times New Roman" w:hAnsi="Times New Roman"/>
          <w:sz w:val="30"/>
          <w:szCs w:val="30"/>
        </w:rPr>
        <w:t xml:space="preserve">государственной </w:t>
      </w:r>
      <w:r w:rsidR="00223804">
        <w:rPr>
          <w:rFonts w:ascii="Times New Roman" w:hAnsi="Times New Roman"/>
          <w:sz w:val="30"/>
          <w:szCs w:val="30"/>
        </w:rPr>
        <w:t>(</w:t>
      </w:r>
      <w:r w:rsidRPr="00BA27D4">
        <w:rPr>
          <w:rFonts w:ascii="Times New Roman" w:hAnsi="Times New Roman"/>
          <w:sz w:val="30"/>
          <w:szCs w:val="30"/>
        </w:rPr>
        <w:t>ведомственной</w:t>
      </w:r>
      <w:r w:rsidR="00223804">
        <w:rPr>
          <w:rFonts w:ascii="Times New Roman" w:hAnsi="Times New Roman"/>
          <w:sz w:val="30"/>
          <w:szCs w:val="30"/>
        </w:rPr>
        <w:t>)</w:t>
      </w:r>
      <w:r w:rsidRPr="00BA27D4">
        <w:rPr>
          <w:rFonts w:ascii="Times New Roman" w:hAnsi="Times New Roman"/>
          <w:sz w:val="30"/>
          <w:szCs w:val="30"/>
        </w:rPr>
        <w:t xml:space="preserve"> научно-технической экспертиз</w:t>
      </w:r>
      <w:r w:rsidR="0078750D">
        <w:rPr>
          <w:rFonts w:ascii="Times New Roman" w:hAnsi="Times New Roman"/>
          <w:sz w:val="30"/>
          <w:szCs w:val="30"/>
        </w:rPr>
        <w:t>е</w:t>
      </w:r>
      <w:r w:rsidRPr="00BA27D4">
        <w:rPr>
          <w:rFonts w:ascii="Times New Roman" w:hAnsi="Times New Roman"/>
          <w:sz w:val="30"/>
          <w:szCs w:val="30"/>
        </w:rPr>
        <w:t>, в случае, если при их реализации используются бюджетные средства (средства инновационных и иных целевых бюджетных и внебюджетных фондов)</w:t>
      </w:r>
      <w:r w:rsidR="00223804">
        <w:rPr>
          <w:rFonts w:ascii="Times New Roman" w:hAnsi="Times New Roman"/>
          <w:sz w:val="30"/>
          <w:szCs w:val="30"/>
        </w:rPr>
        <w:t xml:space="preserve">, </w:t>
      </w:r>
      <w:r w:rsidR="00223804" w:rsidRPr="00CE56A1">
        <w:rPr>
          <w:rFonts w:ascii="Times New Roman" w:hAnsi="Times New Roman"/>
          <w:sz w:val="30"/>
          <w:szCs w:val="30"/>
        </w:rPr>
        <w:t>в соответствии с нормами п</w:t>
      </w:r>
      <w:r w:rsidR="00223804" w:rsidRPr="00CE56A1">
        <w:rPr>
          <w:rFonts w:ascii="Times New Roman" w:hAnsi="Times New Roman"/>
          <w:sz w:val="30"/>
          <w:szCs w:val="30"/>
          <w:lang w:eastAsia="ru-RU"/>
        </w:rPr>
        <w:t>остановления Совета Министров Республик</w:t>
      </w:r>
      <w:r w:rsidR="0078750D">
        <w:rPr>
          <w:rFonts w:ascii="Times New Roman" w:hAnsi="Times New Roman"/>
          <w:sz w:val="30"/>
          <w:szCs w:val="30"/>
          <w:lang w:eastAsia="ru-RU"/>
        </w:rPr>
        <w:t>и Беларусь от 22</w:t>
      </w:r>
      <w:r w:rsidR="00A91292">
        <w:rPr>
          <w:rFonts w:ascii="Times New Roman" w:hAnsi="Times New Roman"/>
          <w:sz w:val="30"/>
          <w:szCs w:val="30"/>
          <w:lang w:eastAsia="ru-RU"/>
        </w:rPr>
        <w:t xml:space="preserve"> мая </w:t>
      </w:r>
      <w:r w:rsidR="0078750D">
        <w:rPr>
          <w:rFonts w:ascii="Times New Roman" w:hAnsi="Times New Roman"/>
          <w:sz w:val="30"/>
          <w:szCs w:val="30"/>
          <w:lang w:eastAsia="ru-RU"/>
        </w:rPr>
        <w:t xml:space="preserve">2015 </w:t>
      </w:r>
      <w:r w:rsidR="00A91292">
        <w:rPr>
          <w:rFonts w:ascii="Times New Roman" w:hAnsi="Times New Roman"/>
          <w:sz w:val="30"/>
          <w:szCs w:val="30"/>
          <w:lang w:eastAsia="ru-RU"/>
        </w:rPr>
        <w:t xml:space="preserve">г. </w:t>
      </w:r>
      <w:r w:rsidR="0078750D">
        <w:rPr>
          <w:rFonts w:ascii="Times New Roman" w:hAnsi="Times New Roman"/>
          <w:sz w:val="30"/>
          <w:szCs w:val="30"/>
          <w:lang w:eastAsia="ru-RU"/>
        </w:rPr>
        <w:t>№ 431 «</w:t>
      </w:r>
      <w:r w:rsidR="00223804" w:rsidRPr="00CE56A1">
        <w:rPr>
          <w:rFonts w:ascii="Times New Roman" w:hAnsi="Times New Roman"/>
          <w:sz w:val="30"/>
          <w:szCs w:val="30"/>
          <w:lang w:eastAsia="ru-RU"/>
        </w:rPr>
        <w:t>О порядке функционирования единой системы государственной научной</w:t>
      </w:r>
      <w:r w:rsidR="00223804">
        <w:rPr>
          <w:rFonts w:ascii="Times New Roman" w:hAnsi="Times New Roman"/>
          <w:sz w:val="30"/>
          <w:szCs w:val="30"/>
          <w:lang w:eastAsia="ru-RU"/>
        </w:rPr>
        <w:t xml:space="preserve"> и государственн</w:t>
      </w:r>
      <w:r w:rsidR="0078750D">
        <w:rPr>
          <w:rFonts w:ascii="Times New Roman" w:hAnsi="Times New Roman"/>
          <w:sz w:val="30"/>
          <w:szCs w:val="30"/>
          <w:lang w:eastAsia="ru-RU"/>
        </w:rPr>
        <w:t>ой научно-технической экспертиз»</w:t>
      </w:r>
      <w:r w:rsidR="00223804">
        <w:rPr>
          <w:rFonts w:ascii="Times New Roman" w:hAnsi="Times New Roman"/>
          <w:sz w:val="30"/>
          <w:szCs w:val="30"/>
          <w:lang w:eastAsia="ru-RU"/>
        </w:rPr>
        <w:t>.</w:t>
      </w:r>
    </w:p>
    <w:p w14:paraId="5BB96512" w14:textId="7883F0EB" w:rsidR="00191EF6" w:rsidRDefault="00191EF6" w:rsidP="006646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зависимости от выбранных направлений </w:t>
      </w:r>
      <w:r w:rsidRPr="00710AF8">
        <w:rPr>
          <w:rFonts w:ascii="Times New Roman" w:hAnsi="Times New Roman"/>
          <w:sz w:val="30"/>
          <w:szCs w:val="30"/>
        </w:rPr>
        <w:t>цифровой трансформации видов экономической деятельности в сфере материального производства</w:t>
      </w:r>
      <w:r>
        <w:rPr>
          <w:rFonts w:ascii="Times New Roman" w:hAnsi="Times New Roman"/>
          <w:sz w:val="30"/>
          <w:szCs w:val="30"/>
        </w:rPr>
        <w:t xml:space="preserve"> возможны, </w:t>
      </w:r>
      <w:r w:rsidRPr="00BA27D4">
        <w:rPr>
          <w:rFonts w:ascii="Times New Roman" w:hAnsi="Times New Roman"/>
          <w:b/>
          <w:bCs/>
          <w:sz w:val="30"/>
          <w:szCs w:val="30"/>
        </w:rPr>
        <w:t>например,</w:t>
      </w:r>
      <w:r>
        <w:rPr>
          <w:rFonts w:ascii="Times New Roman" w:hAnsi="Times New Roman"/>
          <w:sz w:val="30"/>
          <w:szCs w:val="30"/>
        </w:rPr>
        <w:t xml:space="preserve"> следующие наименования мероприятий по цифровой трансформации:</w:t>
      </w:r>
    </w:p>
    <w:p w14:paraId="2C912B53" w14:textId="593FE98C" w:rsidR="00191EF6" w:rsidRDefault="00191EF6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«создание </w:t>
      </w:r>
      <w:r w:rsidR="00A91292">
        <w:rPr>
          <w:rFonts w:ascii="Times New Roman" w:hAnsi="Times New Roman"/>
          <w:sz w:val="30"/>
          <w:szCs w:val="30"/>
        </w:rPr>
        <w:t>сервиса</w:t>
      </w:r>
      <w:r>
        <w:rPr>
          <w:rFonts w:ascii="Times New Roman" w:hAnsi="Times New Roman"/>
          <w:sz w:val="30"/>
          <w:szCs w:val="30"/>
        </w:rPr>
        <w:t xml:space="preserve"> мониторинга оперативной обстановки в области выращивания, производства и реализации продукции агропромышленного комплекса в режиме реального времени»;</w:t>
      </w:r>
    </w:p>
    <w:p w14:paraId="0BB15E4F" w14:textId="4D4DA85C" w:rsidR="00CE56A1" w:rsidRDefault="00CE56A1" w:rsidP="00710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«создание </w:t>
      </w:r>
      <w:r w:rsidR="00A91292">
        <w:rPr>
          <w:rFonts w:ascii="Times New Roman" w:hAnsi="Times New Roman"/>
          <w:sz w:val="30"/>
          <w:szCs w:val="30"/>
        </w:rPr>
        <w:t xml:space="preserve">сервиса </w:t>
      </w:r>
      <w:r>
        <w:rPr>
          <w:rFonts w:ascii="Times New Roman" w:hAnsi="Times New Roman"/>
          <w:sz w:val="30"/>
          <w:szCs w:val="30"/>
        </w:rPr>
        <w:t>мониторинга динамики реализации продукции подведомственными организациями в режиме реального времени»;</w:t>
      </w:r>
    </w:p>
    <w:p w14:paraId="5837E505" w14:textId="49A5C057" w:rsidR="00191EF6" w:rsidRDefault="00191EF6" w:rsidP="00B96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«создани</w:t>
      </w:r>
      <w:r w:rsidR="00A91292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4518">
        <w:rPr>
          <w:rFonts w:ascii="Times New Roman" w:hAnsi="Times New Roman"/>
          <w:sz w:val="30"/>
          <w:szCs w:val="30"/>
        </w:rPr>
        <w:t>автоматизированных ферм с удаленным управлением»</w:t>
      </w:r>
      <w:r>
        <w:rPr>
          <w:rFonts w:ascii="Times New Roman" w:hAnsi="Times New Roman"/>
          <w:sz w:val="30"/>
          <w:szCs w:val="30"/>
        </w:rPr>
        <w:t>;</w:t>
      </w:r>
    </w:p>
    <w:p w14:paraId="7359DC4C" w14:textId="701F1946" w:rsidR="00191EF6" w:rsidRPr="00A54802" w:rsidRDefault="00191EF6" w:rsidP="00A548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«создани</w:t>
      </w:r>
      <w:r w:rsidR="00A91292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4518">
        <w:rPr>
          <w:rFonts w:ascii="Times New Roman" w:hAnsi="Times New Roman"/>
          <w:sz w:val="30"/>
          <w:szCs w:val="30"/>
        </w:rPr>
        <w:t xml:space="preserve">геоинформационных систем </w:t>
      </w:r>
      <w:r w:rsidR="00880BB6">
        <w:rPr>
          <w:rFonts w:ascii="Times New Roman" w:hAnsi="Times New Roman"/>
          <w:sz w:val="30"/>
          <w:szCs w:val="30"/>
        </w:rPr>
        <w:t>с</w:t>
      </w:r>
      <w:r w:rsidRPr="00DE451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использовани</w:t>
      </w:r>
      <w:r w:rsidRPr="00880BB6">
        <w:rPr>
          <w:rFonts w:ascii="Times New Roman" w:hAnsi="Times New Roman"/>
          <w:sz w:val="30"/>
          <w:szCs w:val="30"/>
        </w:rPr>
        <w:t>е</w:t>
      </w:r>
      <w:r w:rsidR="00880BB6" w:rsidRPr="00880BB6">
        <w:rPr>
          <w:rFonts w:ascii="Times New Roman" w:hAnsi="Times New Roman"/>
          <w:sz w:val="30"/>
          <w:szCs w:val="30"/>
        </w:rPr>
        <w:t>м</w:t>
      </w:r>
      <w:r w:rsidRPr="00880BB6">
        <w:rPr>
          <w:rFonts w:ascii="Times New Roman" w:hAnsi="Times New Roman"/>
          <w:sz w:val="30"/>
          <w:szCs w:val="30"/>
        </w:rPr>
        <w:t xml:space="preserve"> </w:t>
      </w:r>
      <w:r w:rsidRPr="00DE4518">
        <w:rPr>
          <w:rFonts w:ascii="Times New Roman" w:hAnsi="Times New Roman"/>
          <w:sz w:val="30"/>
          <w:szCs w:val="30"/>
        </w:rPr>
        <w:t>больши</w:t>
      </w:r>
      <w:r w:rsidR="00880BB6">
        <w:rPr>
          <w:rFonts w:ascii="Times New Roman" w:hAnsi="Times New Roman"/>
          <w:sz w:val="30"/>
          <w:szCs w:val="30"/>
        </w:rPr>
        <w:t>х</w:t>
      </w:r>
      <w:r w:rsidRPr="00DE4518">
        <w:rPr>
          <w:rFonts w:ascii="Times New Roman" w:hAnsi="Times New Roman"/>
          <w:sz w:val="30"/>
          <w:szCs w:val="30"/>
        </w:rPr>
        <w:t xml:space="preserve"> данны</w:t>
      </w:r>
      <w:r>
        <w:rPr>
          <w:rFonts w:ascii="Times New Roman" w:hAnsi="Times New Roman"/>
          <w:sz w:val="30"/>
          <w:szCs w:val="30"/>
        </w:rPr>
        <w:t>х</w:t>
      </w:r>
      <w:r w:rsidRPr="00DE451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604857">
        <w:rPr>
          <w:rFonts w:ascii="Times New Roman" w:hAnsi="Times New Roman"/>
          <w:sz w:val="30"/>
          <w:szCs w:val="30"/>
        </w:rPr>
        <w:t>получаемых</w:t>
      </w:r>
      <w:r w:rsidRPr="00DE4518">
        <w:rPr>
          <w:rFonts w:ascii="Times New Roman" w:hAnsi="Times New Roman"/>
          <w:sz w:val="30"/>
          <w:szCs w:val="30"/>
        </w:rPr>
        <w:t xml:space="preserve"> из различных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4802">
        <w:rPr>
          <w:rFonts w:ascii="Times New Roman" w:hAnsi="Times New Roman"/>
          <w:sz w:val="30"/>
          <w:szCs w:val="30"/>
        </w:rPr>
        <w:t>источников, для анализа получени</w:t>
      </w:r>
      <w:r w:rsidRPr="00880BB6">
        <w:rPr>
          <w:rFonts w:ascii="Times New Roman" w:hAnsi="Times New Roman"/>
          <w:sz w:val="30"/>
          <w:szCs w:val="30"/>
        </w:rPr>
        <w:t>ю</w:t>
      </w:r>
      <w:r w:rsidRPr="00A54802">
        <w:rPr>
          <w:rFonts w:ascii="Times New Roman" w:hAnsi="Times New Roman"/>
          <w:sz w:val="30"/>
          <w:szCs w:val="30"/>
        </w:rPr>
        <w:t xml:space="preserve"> высоких урожаев без истощения почвы с рациональным использованием ресурсов»</w:t>
      </w:r>
      <w:r>
        <w:rPr>
          <w:rFonts w:ascii="Times New Roman" w:hAnsi="Times New Roman"/>
          <w:sz w:val="30"/>
          <w:szCs w:val="30"/>
        </w:rPr>
        <w:t xml:space="preserve"> и т.д.;</w:t>
      </w:r>
    </w:p>
    <w:p w14:paraId="38E3191C" w14:textId="4F5C8565" w:rsidR="00B06C3C" w:rsidRDefault="00604857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«о</w:t>
      </w:r>
      <w:r w:rsidR="00171B3C">
        <w:rPr>
          <w:rFonts w:ascii="Times New Roman" w:hAnsi="Times New Roman"/>
          <w:sz w:val="30"/>
          <w:szCs w:val="30"/>
          <w:lang w:eastAsia="ru-RU"/>
        </w:rPr>
        <w:t>ценка возможностей и формирование механизма</w:t>
      </w:r>
      <w:r>
        <w:rPr>
          <w:rFonts w:ascii="Times New Roman" w:hAnsi="Times New Roman"/>
          <w:sz w:val="30"/>
          <w:szCs w:val="30"/>
          <w:lang w:eastAsia="ru-RU"/>
        </w:rPr>
        <w:t xml:space="preserve"> (алгоритма)</w:t>
      </w:r>
      <w:r w:rsidR="00171B3C">
        <w:rPr>
          <w:rFonts w:ascii="Times New Roman" w:hAnsi="Times New Roman"/>
          <w:sz w:val="30"/>
          <w:szCs w:val="30"/>
          <w:lang w:eastAsia="ru-RU"/>
        </w:rPr>
        <w:t xml:space="preserve"> использования </w:t>
      </w:r>
      <w:r w:rsidR="00171B3C" w:rsidRPr="00B06C3C">
        <w:rPr>
          <w:rFonts w:ascii="Times New Roman" w:hAnsi="Times New Roman"/>
          <w:sz w:val="30"/>
          <w:szCs w:val="30"/>
          <w:lang w:eastAsia="ru-RU"/>
        </w:rPr>
        <w:t>сервисной модели организации бизнес-процессов («все-как-услуга»)</w:t>
      </w:r>
      <w:r w:rsidR="00171B3C">
        <w:rPr>
          <w:rFonts w:ascii="Times New Roman" w:hAnsi="Times New Roman"/>
          <w:sz w:val="30"/>
          <w:szCs w:val="30"/>
          <w:lang w:eastAsia="ru-RU"/>
        </w:rPr>
        <w:t xml:space="preserve"> в машиностроительном комплексе»;</w:t>
      </w:r>
    </w:p>
    <w:p w14:paraId="64ADFE2B" w14:textId="1CDD9F7F" w:rsidR="00171B3C" w:rsidRPr="00B06C3C" w:rsidRDefault="00D00BC2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внедрение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06C3C">
        <w:rPr>
          <w:rFonts w:ascii="Times New Roman" w:hAnsi="Times New Roman"/>
          <w:sz w:val="30"/>
          <w:szCs w:val="30"/>
          <w:lang w:eastAsia="ru-RU"/>
        </w:rPr>
        <w:t>сервисной модели организации бизнес-процессов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04857">
        <w:rPr>
          <w:rFonts w:ascii="Times New Roman" w:hAnsi="Times New Roman"/>
          <w:sz w:val="30"/>
          <w:szCs w:val="30"/>
          <w:lang w:eastAsia="ru-RU"/>
        </w:rPr>
        <w:br/>
      </w:r>
      <w:r>
        <w:rPr>
          <w:rFonts w:ascii="Times New Roman" w:hAnsi="Times New Roman"/>
          <w:sz w:val="30"/>
          <w:szCs w:val="30"/>
          <w:lang w:eastAsia="ru-RU"/>
        </w:rPr>
        <w:t>в организациях фармацевтической отрасли»;</w:t>
      </w:r>
    </w:p>
    <w:p w14:paraId="6B52387A" w14:textId="24C433B1" w:rsidR="00191EF6" w:rsidRDefault="00604857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«создание национальных компонентов (сервисов) </w:t>
      </w:r>
      <w:r w:rsidR="00191EF6">
        <w:rPr>
          <w:rFonts w:ascii="Times New Roman" w:hAnsi="Times New Roman"/>
          <w:sz w:val="30"/>
          <w:szCs w:val="30"/>
          <w:lang w:eastAsia="ru-RU"/>
        </w:rPr>
        <w:t>цифров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="00191EF6">
        <w:rPr>
          <w:rFonts w:ascii="Times New Roman" w:hAnsi="Times New Roman"/>
          <w:sz w:val="30"/>
          <w:szCs w:val="30"/>
          <w:lang w:eastAsia="ru-RU"/>
        </w:rPr>
        <w:t xml:space="preserve"> прослеживаемост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="00191EF6">
        <w:rPr>
          <w:rFonts w:ascii="Times New Roman" w:hAnsi="Times New Roman"/>
          <w:sz w:val="30"/>
          <w:szCs w:val="30"/>
          <w:lang w:eastAsia="ru-RU"/>
        </w:rPr>
        <w:t xml:space="preserve"> движения продукции, товаров, услуг и цифровых активов в ЕАЭС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191EF6">
        <w:rPr>
          <w:rFonts w:ascii="Times New Roman" w:hAnsi="Times New Roman"/>
          <w:sz w:val="30"/>
          <w:szCs w:val="30"/>
          <w:lang w:eastAsia="ru-RU"/>
        </w:rPr>
        <w:t>;</w:t>
      </w:r>
    </w:p>
    <w:p w14:paraId="4C4D98A8" w14:textId="5AA72033" w:rsidR="00191EF6" w:rsidRDefault="00604857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«создание национальных компонентов (сервисов) </w:t>
      </w:r>
      <w:r w:rsidR="00191EF6">
        <w:rPr>
          <w:rFonts w:ascii="Times New Roman" w:hAnsi="Times New Roman"/>
          <w:sz w:val="30"/>
          <w:szCs w:val="30"/>
          <w:lang w:eastAsia="ru-RU"/>
        </w:rPr>
        <w:t>цифров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="00191EF6">
        <w:rPr>
          <w:rFonts w:ascii="Times New Roman" w:hAnsi="Times New Roman"/>
          <w:sz w:val="30"/>
          <w:szCs w:val="30"/>
          <w:lang w:eastAsia="ru-RU"/>
        </w:rPr>
        <w:t xml:space="preserve"> промышленн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="00191EF6">
        <w:rPr>
          <w:rFonts w:ascii="Times New Roman" w:hAnsi="Times New Roman"/>
          <w:sz w:val="30"/>
          <w:szCs w:val="30"/>
          <w:lang w:eastAsia="ru-RU"/>
        </w:rPr>
        <w:t xml:space="preserve"> коопераци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="00191EF6">
        <w:rPr>
          <w:rFonts w:ascii="Times New Roman" w:hAnsi="Times New Roman"/>
          <w:sz w:val="30"/>
          <w:szCs w:val="30"/>
          <w:lang w:eastAsia="ru-RU"/>
        </w:rPr>
        <w:t xml:space="preserve"> в ЕАЭС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880BB6">
        <w:rPr>
          <w:rFonts w:ascii="Times New Roman" w:hAnsi="Times New Roman"/>
          <w:sz w:val="30"/>
          <w:szCs w:val="30"/>
          <w:lang w:eastAsia="ru-RU"/>
        </w:rPr>
        <w:t>;</w:t>
      </w:r>
    </w:p>
    <w:p w14:paraId="11CBFCB6" w14:textId="6B1FF921" w:rsidR="00191EF6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>аучно</w:t>
      </w:r>
      <w:r w:rsidR="00604857">
        <w:rPr>
          <w:rFonts w:ascii="Times New Roman" w:hAnsi="Times New Roman"/>
          <w:sz w:val="30"/>
          <w:szCs w:val="30"/>
          <w:lang w:eastAsia="ru-RU"/>
        </w:rPr>
        <w:t>-</w:t>
      </w:r>
      <w:r>
        <w:rPr>
          <w:rFonts w:ascii="Times New Roman" w:hAnsi="Times New Roman"/>
          <w:sz w:val="30"/>
          <w:szCs w:val="30"/>
          <w:lang w:eastAsia="ru-RU"/>
        </w:rPr>
        <w:t>методическое обеспечение реализации образовательных программ с использованием технологий дополнительной реальности»;</w:t>
      </w:r>
    </w:p>
    <w:p w14:paraId="59AA90C2" w14:textId="3E987D65" w:rsidR="00191EF6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«подготовка и реализация проекта развития отраслевого института повышения кадров (учебного центра) в качестве центра компетенций в области подготовки инженерно-технических работников»</w:t>
      </w:r>
      <w:r w:rsidR="00276FD8">
        <w:rPr>
          <w:rFonts w:ascii="Times New Roman" w:hAnsi="Times New Roman"/>
          <w:sz w:val="30"/>
          <w:szCs w:val="30"/>
          <w:lang w:eastAsia="ru-RU"/>
        </w:rPr>
        <w:t xml:space="preserve"> для обеспечения цифровой трансформации курируемого вида экономической деятельности»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7F80369E" w14:textId="16DF8E05" w:rsidR="00191EF6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bookmarkStart w:id="4" w:name="_Hlk39139310"/>
      <w:r>
        <w:rPr>
          <w:rFonts w:ascii="Times New Roman" w:hAnsi="Times New Roman"/>
          <w:sz w:val="30"/>
          <w:szCs w:val="30"/>
          <w:lang w:eastAsia="ru-RU"/>
        </w:rPr>
        <w:t xml:space="preserve">подготовка и реализация проекта по </w:t>
      </w:r>
      <w:bookmarkEnd w:id="4"/>
      <w:r>
        <w:rPr>
          <w:rFonts w:ascii="Times New Roman" w:hAnsi="Times New Roman"/>
          <w:sz w:val="30"/>
          <w:szCs w:val="30"/>
          <w:lang w:eastAsia="ru-RU"/>
        </w:rPr>
        <w:t>созданию центр</w:t>
      </w:r>
      <w:r w:rsidR="00276FD8">
        <w:rPr>
          <w:rFonts w:ascii="Times New Roman" w:hAnsi="Times New Roman"/>
          <w:sz w:val="30"/>
          <w:szCs w:val="30"/>
          <w:lang w:eastAsia="ru-RU"/>
        </w:rPr>
        <w:t>ов</w:t>
      </w:r>
      <w:r>
        <w:rPr>
          <w:rFonts w:ascii="Times New Roman" w:hAnsi="Times New Roman"/>
          <w:sz w:val="30"/>
          <w:szCs w:val="30"/>
          <w:lang w:eastAsia="ru-RU"/>
        </w:rPr>
        <w:t xml:space="preserve"> компетенций по развитию смарт-индустрии на базе</w:t>
      </w:r>
      <w:r w:rsidR="00276FD8">
        <w:rPr>
          <w:rFonts w:ascii="Times New Roman" w:hAnsi="Times New Roman"/>
          <w:sz w:val="30"/>
          <w:szCs w:val="30"/>
          <w:lang w:eastAsia="ru-RU"/>
        </w:rPr>
        <w:t xml:space="preserve"> подведомственных организаций»</w:t>
      </w:r>
      <w:r w:rsidR="00880BB6">
        <w:rPr>
          <w:rFonts w:ascii="Times New Roman" w:hAnsi="Times New Roman"/>
          <w:sz w:val="30"/>
          <w:szCs w:val="30"/>
          <w:lang w:eastAsia="ru-RU"/>
        </w:rPr>
        <w:t>;</w:t>
      </w:r>
    </w:p>
    <w:p w14:paraId="0AEEA197" w14:textId="2CDB39BB" w:rsidR="00191EF6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р</w:t>
      </w:r>
      <w:r w:rsidR="009C38D8" w:rsidRPr="00880BB6">
        <w:rPr>
          <w:rFonts w:ascii="Times New Roman" w:hAnsi="Times New Roman"/>
          <w:sz w:val="30"/>
          <w:szCs w:val="30"/>
          <w:lang w:eastAsia="ru-RU"/>
        </w:rPr>
        <w:t>азработк</w:t>
      </w:r>
      <w:r w:rsidR="00880BB6" w:rsidRPr="00880BB6">
        <w:rPr>
          <w:rFonts w:ascii="Times New Roman" w:hAnsi="Times New Roman"/>
          <w:sz w:val="30"/>
          <w:szCs w:val="30"/>
          <w:lang w:eastAsia="ru-RU"/>
        </w:rPr>
        <w:t>а</w:t>
      </w:r>
      <w:r w:rsidR="009C38D8" w:rsidRPr="00880B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80BB6" w:rsidRPr="00880BB6">
        <w:rPr>
          <w:rFonts w:ascii="Times New Roman" w:hAnsi="Times New Roman"/>
          <w:sz w:val="30"/>
          <w:szCs w:val="30"/>
          <w:lang w:eastAsia="ru-RU"/>
        </w:rPr>
        <w:t>н</w:t>
      </w:r>
      <w:r w:rsidRPr="00880BB6">
        <w:rPr>
          <w:rFonts w:ascii="Times New Roman" w:hAnsi="Times New Roman"/>
          <w:sz w:val="30"/>
          <w:szCs w:val="30"/>
          <w:lang w:eastAsia="ru-RU"/>
        </w:rPr>
        <w:t>аучно-методическо</w:t>
      </w:r>
      <w:r w:rsidR="00880BB6" w:rsidRPr="00880BB6">
        <w:rPr>
          <w:rFonts w:ascii="Times New Roman" w:hAnsi="Times New Roman"/>
          <w:sz w:val="30"/>
          <w:szCs w:val="30"/>
          <w:lang w:eastAsia="ru-RU"/>
        </w:rPr>
        <w:t>го</w:t>
      </w:r>
      <w:r w:rsidRPr="00880BB6">
        <w:rPr>
          <w:rFonts w:ascii="Times New Roman" w:hAnsi="Times New Roman"/>
          <w:sz w:val="30"/>
          <w:szCs w:val="30"/>
          <w:lang w:eastAsia="ru-RU"/>
        </w:rPr>
        <w:t xml:space="preserve"> обеспечени</w:t>
      </w:r>
      <w:r w:rsidR="00880BB6" w:rsidRPr="00880BB6">
        <w:rPr>
          <w:rFonts w:ascii="Times New Roman" w:hAnsi="Times New Roman"/>
          <w:sz w:val="30"/>
          <w:szCs w:val="30"/>
          <w:lang w:eastAsia="ru-RU"/>
        </w:rPr>
        <w:t>я</w:t>
      </w:r>
      <w:r w:rsidRPr="00880BB6">
        <w:rPr>
          <w:rFonts w:ascii="Times New Roman" w:hAnsi="Times New Roman"/>
          <w:sz w:val="30"/>
          <w:szCs w:val="30"/>
          <w:lang w:eastAsia="ru-RU"/>
        </w:rPr>
        <w:t xml:space="preserve"> типовой модели цифр</w:t>
      </w:r>
      <w:r>
        <w:rPr>
          <w:rFonts w:ascii="Times New Roman" w:hAnsi="Times New Roman"/>
          <w:sz w:val="30"/>
          <w:szCs w:val="30"/>
          <w:lang w:eastAsia="ru-RU"/>
        </w:rPr>
        <w:t>овой трансформации бизнес-процессов организаций пищевой и перерабатывающей промышленности»;</w:t>
      </w:r>
    </w:p>
    <w:p w14:paraId="7FB9E782" w14:textId="4A2AF2BF" w:rsidR="00191EF6" w:rsidRPr="00276FD8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76FD8"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н</w:t>
      </w:r>
      <w:r w:rsidRPr="00276FD8">
        <w:rPr>
          <w:rFonts w:ascii="Times New Roman" w:hAnsi="Times New Roman"/>
          <w:sz w:val="30"/>
          <w:szCs w:val="30"/>
          <w:lang w:eastAsia="ru-RU"/>
        </w:rPr>
        <w:t xml:space="preserve">аучно-методическое обеспечение разработки типовой модели цифровой трансформации бизнес-процессов </w:t>
      </w:r>
      <w:r w:rsidR="00276FD8">
        <w:rPr>
          <w:rFonts w:ascii="Times New Roman" w:hAnsi="Times New Roman"/>
          <w:sz w:val="30"/>
          <w:szCs w:val="30"/>
          <w:lang w:eastAsia="ru-RU"/>
        </w:rPr>
        <w:t>средней машиностроительной</w:t>
      </w:r>
      <w:r w:rsidRPr="00276FD8">
        <w:rPr>
          <w:rFonts w:ascii="Times New Roman" w:hAnsi="Times New Roman"/>
          <w:sz w:val="30"/>
          <w:szCs w:val="30"/>
          <w:lang w:eastAsia="ru-RU"/>
        </w:rPr>
        <w:t xml:space="preserve"> организации» и т.д.;</w:t>
      </w:r>
    </w:p>
    <w:p w14:paraId="55AA3605" w14:textId="574CDF5D" w:rsidR="00191EF6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азработка технологических стандартов в области цифрового производства продукции животноводства»;</w:t>
      </w:r>
    </w:p>
    <w:p w14:paraId="7DE74118" w14:textId="3D4B5ABA" w:rsidR="00191EF6" w:rsidRPr="0035605B" w:rsidRDefault="00191EF6" w:rsidP="006A66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605B"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р</w:t>
      </w:r>
      <w:r w:rsidRPr="0035605B">
        <w:rPr>
          <w:rFonts w:ascii="Times New Roman" w:hAnsi="Times New Roman"/>
          <w:sz w:val="30"/>
          <w:szCs w:val="30"/>
          <w:lang w:eastAsia="ru-RU"/>
        </w:rPr>
        <w:t xml:space="preserve">азработка технических нормативных правовых актов в области </w:t>
      </w:r>
      <w:r w:rsidRPr="00880BB6">
        <w:rPr>
          <w:rFonts w:ascii="Times New Roman" w:hAnsi="Times New Roman"/>
          <w:sz w:val="30"/>
          <w:szCs w:val="30"/>
          <w:lang w:eastAsia="ru-RU"/>
        </w:rPr>
        <w:t>интеграции</w:t>
      </w:r>
      <w:r w:rsidRPr="0035605B">
        <w:rPr>
          <w:rFonts w:ascii="Times New Roman" w:hAnsi="Times New Roman"/>
          <w:sz w:val="30"/>
          <w:szCs w:val="30"/>
          <w:lang w:eastAsia="ru-RU"/>
        </w:rPr>
        <w:t xml:space="preserve"> систем управления предприятием </w:t>
      </w:r>
      <w:r>
        <w:rPr>
          <w:rFonts w:ascii="Times New Roman" w:hAnsi="Times New Roman"/>
          <w:sz w:val="30"/>
          <w:szCs w:val="30"/>
          <w:lang w:eastAsia="ru-RU"/>
        </w:rPr>
        <w:t>(</w:t>
      </w:r>
      <w:r w:rsidRPr="0035605B">
        <w:rPr>
          <w:rFonts w:ascii="Times New Roman" w:hAnsi="Times New Roman"/>
          <w:sz w:val="30"/>
          <w:szCs w:val="30"/>
          <w:lang w:eastAsia="ru-RU"/>
        </w:rPr>
        <w:t>«Умное производство»</w:t>
      </w:r>
      <w:r>
        <w:rPr>
          <w:rFonts w:ascii="Times New Roman" w:hAnsi="Times New Roman"/>
          <w:sz w:val="30"/>
          <w:szCs w:val="30"/>
          <w:lang w:eastAsia="ru-RU"/>
        </w:rPr>
        <w:t xml:space="preserve">)» </w:t>
      </w:r>
      <w:r w:rsidR="00604857">
        <w:rPr>
          <w:rFonts w:ascii="Times New Roman" w:hAnsi="Times New Roman"/>
          <w:sz w:val="30"/>
          <w:szCs w:val="30"/>
          <w:lang w:eastAsia="ru-RU"/>
        </w:rPr>
        <w:br/>
      </w:r>
      <w:r>
        <w:rPr>
          <w:rFonts w:ascii="Times New Roman" w:hAnsi="Times New Roman"/>
          <w:sz w:val="30"/>
          <w:szCs w:val="30"/>
          <w:lang w:eastAsia="ru-RU"/>
        </w:rPr>
        <w:t>и т.д.</w:t>
      </w:r>
      <w:r w:rsidR="00880BB6">
        <w:rPr>
          <w:rFonts w:ascii="Times New Roman" w:hAnsi="Times New Roman"/>
          <w:sz w:val="30"/>
          <w:szCs w:val="30"/>
          <w:lang w:eastAsia="ru-RU"/>
        </w:rPr>
        <w:t>;</w:t>
      </w:r>
    </w:p>
    <w:p w14:paraId="4E340B6E" w14:textId="56F2B75F" w:rsidR="00191EF6" w:rsidRPr="00E870AB" w:rsidRDefault="00191EF6" w:rsidP="00441D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внедрение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64B28">
        <w:rPr>
          <w:rFonts w:ascii="Times New Roman" w:hAnsi="Times New Roman"/>
          <w:sz w:val="30"/>
          <w:szCs w:val="30"/>
          <w:lang w:eastAsia="ru-RU"/>
        </w:rPr>
        <w:t xml:space="preserve">передовых производственных </w:t>
      </w:r>
      <w:r>
        <w:rPr>
          <w:rFonts w:ascii="Times New Roman" w:hAnsi="Times New Roman"/>
          <w:sz w:val="30"/>
          <w:szCs w:val="30"/>
          <w:lang w:eastAsia="ru-RU"/>
        </w:rPr>
        <w:t xml:space="preserve">технологий для </w:t>
      </w:r>
      <w:r w:rsidR="00604857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>умного</w:t>
      </w:r>
      <w:r w:rsidR="00604857">
        <w:rPr>
          <w:rFonts w:ascii="Times New Roman" w:hAnsi="Times New Roman"/>
          <w:sz w:val="30"/>
          <w:szCs w:val="30"/>
          <w:lang w:eastAsia="ru-RU"/>
        </w:rPr>
        <w:t>»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производства и устойчивого развития нефтехимической промышленности»;</w:t>
      </w:r>
    </w:p>
    <w:p w14:paraId="3DA7577F" w14:textId="16C05386" w:rsidR="00191EF6" w:rsidRPr="0035605B" w:rsidRDefault="00191EF6" w:rsidP="00441D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5605B">
        <w:rPr>
          <w:rFonts w:ascii="Times New Roman" w:hAnsi="Times New Roman"/>
          <w:sz w:val="30"/>
          <w:szCs w:val="30"/>
          <w:lang w:eastAsia="ru-RU"/>
        </w:rPr>
        <w:t>«внедрени</w:t>
      </w:r>
      <w:r w:rsidR="00604857">
        <w:rPr>
          <w:rFonts w:ascii="Times New Roman" w:hAnsi="Times New Roman"/>
          <w:sz w:val="30"/>
          <w:szCs w:val="30"/>
          <w:lang w:eastAsia="ru-RU"/>
        </w:rPr>
        <w:t>е</w:t>
      </w:r>
      <w:r w:rsidRPr="0035605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64B28">
        <w:rPr>
          <w:rFonts w:ascii="Times New Roman" w:hAnsi="Times New Roman"/>
          <w:sz w:val="30"/>
          <w:szCs w:val="30"/>
          <w:lang w:eastAsia="ru-RU"/>
        </w:rPr>
        <w:t>т</w:t>
      </w:r>
      <w:r w:rsidRPr="0035605B">
        <w:rPr>
          <w:rFonts w:ascii="Times New Roman" w:hAnsi="Times New Roman"/>
          <w:sz w:val="30"/>
          <w:szCs w:val="30"/>
          <w:lang w:eastAsia="ru-RU"/>
        </w:rPr>
        <w:t>ехнологий</w:t>
      </w:r>
      <w:r w:rsidR="00D64B2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04857">
        <w:rPr>
          <w:rFonts w:ascii="Times New Roman" w:hAnsi="Times New Roman"/>
          <w:sz w:val="30"/>
          <w:szCs w:val="30"/>
          <w:lang w:eastAsia="ru-RU"/>
        </w:rPr>
        <w:t>«</w:t>
      </w:r>
      <w:r w:rsidR="00D64B28">
        <w:rPr>
          <w:rFonts w:ascii="Times New Roman" w:hAnsi="Times New Roman"/>
          <w:sz w:val="30"/>
          <w:szCs w:val="30"/>
          <w:lang w:eastAsia="ru-RU"/>
        </w:rPr>
        <w:t>умного</w:t>
      </w:r>
      <w:r w:rsidR="00604857">
        <w:rPr>
          <w:rFonts w:ascii="Times New Roman" w:hAnsi="Times New Roman"/>
          <w:sz w:val="30"/>
          <w:szCs w:val="30"/>
          <w:lang w:eastAsia="ru-RU"/>
        </w:rPr>
        <w:t>»</w:t>
      </w:r>
      <w:r w:rsidR="00D64B28">
        <w:rPr>
          <w:rFonts w:ascii="Times New Roman" w:hAnsi="Times New Roman"/>
          <w:sz w:val="30"/>
          <w:szCs w:val="30"/>
          <w:lang w:eastAsia="ru-RU"/>
        </w:rPr>
        <w:t xml:space="preserve"> производства</w:t>
      </w:r>
      <w:r w:rsidRPr="0035605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в энергетике </w:t>
      </w:r>
      <w:r w:rsidRPr="0035605B">
        <w:rPr>
          <w:rFonts w:ascii="Times New Roman" w:hAnsi="Times New Roman"/>
          <w:sz w:val="30"/>
          <w:szCs w:val="30"/>
          <w:lang w:eastAsia="ru-RU"/>
        </w:rPr>
        <w:t>с целью обеспечения эффективного информационного обмена между всеми элементами и участниками сети, защиты и самовосстановления от крупных сбоев, природных катаклизмов, внешних угроз»</w:t>
      </w:r>
      <w:r w:rsidR="00880BB6">
        <w:rPr>
          <w:rFonts w:ascii="Times New Roman" w:hAnsi="Times New Roman"/>
          <w:sz w:val="30"/>
          <w:szCs w:val="30"/>
          <w:lang w:eastAsia="ru-RU"/>
        </w:rPr>
        <w:t>;</w:t>
      </w:r>
    </w:p>
    <w:p w14:paraId="57D4897D" w14:textId="55EAC2E7" w:rsidR="00191EF6" w:rsidRPr="00E870AB" w:rsidRDefault="00191EF6" w:rsidP="00E870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«в</w:t>
      </w:r>
      <w:r w:rsidRPr="00E870AB">
        <w:rPr>
          <w:rFonts w:ascii="Times New Roman" w:hAnsi="Times New Roman"/>
          <w:sz w:val="30"/>
          <w:szCs w:val="30"/>
          <w:lang w:eastAsia="ru-RU"/>
        </w:rPr>
        <w:t>недрени</w:t>
      </w:r>
      <w:r w:rsidR="00604857">
        <w:rPr>
          <w:rFonts w:ascii="Times New Roman" w:hAnsi="Times New Roman"/>
          <w:sz w:val="30"/>
          <w:szCs w:val="30"/>
          <w:lang w:eastAsia="ru-RU"/>
        </w:rPr>
        <w:t>е</w:t>
      </w:r>
      <w:r w:rsidRPr="00E870AB">
        <w:rPr>
          <w:rFonts w:ascii="Times New Roman" w:hAnsi="Times New Roman"/>
          <w:sz w:val="30"/>
          <w:szCs w:val="30"/>
          <w:lang w:eastAsia="ru-RU"/>
        </w:rPr>
        <w:t xml:space="preserve"> полного учета потребляемой и производимой энерги</w:t>
      </w:r>
      <w:r w:rsidR="00D64B28"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870AB">
        <w:rPr>
          <w:rFonts w:ascii="Times New Roman" w:hAnsi="Times New Roman"/>
          <w:sz w:val="30"/>
          <w:szCs w:val="30"/>
          <w:lang w:eastAsia="ru-RU"/>
        </w:rPr>
        <w:t>(система Smart metering)»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14:paraId="558F7632" w14:textId="15AFA876" w:rsidR="00191EF6" w:rsidRDefault="00191EF6" w:rsidP="004372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«создани</w:t>
      </w:r>
      <w:r w:rsidR="00604857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 xml:space="preserve"> и обеспечени</w:t>
      </w:r>
      <w:r w:rsidR="00604857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 xml:space="preserve"> функционирования технологической платформы</w:t>
      </w:r>
      <w:r w:rsidR="009C38D8">
        <w:rPr>
          <w:rFonts w:ascii="Times New Roman" w:hAnsi="Times New Roman"/>
          <w:sz w:val="30"/>
          <w:szCs w:val="30"/>
          <w:lang w:eastAsia="ru-RU"/>
        </w:rPr>
        <w:t xml:space="preserve"> транспортно-логистического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сектора» и т.д. </w:t>
      </w:r>
    </w:p>
    <w:p w14:paraId="4BA32C7E" w14:textId="2E77DA16" w:rsidR="003A7822" w:rsidRDefault="00D64B28" w:rsidP="003A78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>аучно-методическое обеспечение разработки профессиональн</w:t>
      </w:r>
      <w:r w:rsidR="00394EFC">
        <w:rPr>
          <w:rFonts w:ascii="Times New Roman" w:hAnsi="Times New Roman"/>
          <w:sz w:val="30"/>
          <w:szCs w:val="30"/>
          <w:lang w:eastAsia="ru-RU"/>
        </w:rPr>
        <w:t>ых</w:t>
      </w:r>
      <w:r>
        <w:rPr>
          <w:rFonts w:ascii="Times New Roman" w:hAnsi="Times New Roman"/>
          <w:sz w:val="30"/>
          <w:szCs w:val="30"/>
          <w:lang w:eastAsia="ru-RU"/>
        </w:rPr>
        <w:t xml:space="preserve"> стандарт</w:t>
      </w:r>
      <w:r w:rsidR="00394EFC">
        <w:rPr>
          <w:rFonts w:ascii="Times New Roman" w:hAnsi="Times New Roman"/>
          <w:sz w:val="30"/>
          <w:szCs w:val="30"/>
          <w:lang w:eastAsia="ru-RU"/>
        </w:rPr>
        <w:t>ов</w:t>
      </w:r>
      <w:r>
        <w:rPr>
          <w:rFonts w:ascii="Times New Roman" w:hAnsi="Times New Roman"/>
          <w:sz w:val="30"/>
          <w:szCs w:val="30"/>
          <w:lang w:eastAsia="ru-RU"/>
        </w:rPr>
        <w:t xml:space="preserve"> на вид</w:t>
      </w:r>
      <w:r w:rsidR="00394EFC">
        <w:rPr>
          <w:rFonts w:ascii="Times New Roman" w:hAnsi="Times New Roman"/>
          <w:sz w:val="30"/>
          <w:szCs w:val="30"/>
          <w:lang w:eastAsia="ru-RU"/>
        </w:rPr>
        <w:t>ы</w:t>
      </w:r>
      <w:r>
        <w:rPr>
          <w:rFonts w:ascii="Times New Roman" w:hAnsi="Times New Roman"/>
          <w:sz w:val="30"/>
          <w:szCs w:val="30"/>
          <w:lang w:eastAsia="ru-RU"/>
        </w:rPr>
        <w:t xml:space="preserve"> трудовой деятельности </w:t>
      </w:r>
      <w:r w:rsidR="00394EFC">
        <w:rPr>
          <w:rFonts w:ascii="Times New Roman" w:hAnsi="Times New Roman"/>
          <w:sz w:val="30"/>
          <w:szCs w:val="30"/>
          <w:lang w:eastAsia="ru-RU"/>
        </w:rPr>
        <w:t>в машиностроительном комплексе»</w:t>
      </w:r>
      <w:r w:rsidR="00903D50">
        <w:rPr>
          <w:rFonts w:ascii="Times New Roman" w:hAnsi="Times New Roman"/>
          <w:sz w:val="30"/>
          <w:szCs w:val="30"/>
          <w:lang w:eastAsia="ru-RU"/>
        </w:rPr>
        <w:t xml:space="preserve"> и т.д.</w:t>
      </w:r>
      <w:r w:rsidR="00604857">
        <w:rPr>
          <w:rFonts w:ascii="Times New Roman" w:hAnsi="Times New Roman"/>
          <w:sz w:val="30"/>
          <w:szCs w:val="30"/>
          <w:lang w:eastAsia="ru-RU"/>
        </w:rPr>
        <w:t>;</w:t>
      </w:r>
    </w:p>
    <w:p w14:paraId="5CCF85BC" w14:textId="259DFC2B" w:rsidR="00394EFC" w:rsidRPr="001F6E97" w:rsidRDefault="00394EFC" w:rsidP="004372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604857">
        <w:rPr>
          <w:rFonts w:ascii="Times New Roman" w:hAnsi="Times New Roman"/>
          <w:sz w:val="30"/>
          <w:szCs w:val="30"/>
          <w:lang w:eastAsia="ru-RU"/>
        </w:rPr>
        <w:t>н</w:t>
      </w:r>
      <w:r>
        <w:rPr>
          <w:rFonts w:ascii="Times New Roman" w:hAnsi="Times New Roman"/>
          <w:sz w:val="30"/>
          <w:szCs w:val="30"/>
          <w:lang w:eastAsia="ru-RU"/>
        </w:rPr>
        <w:t xml:space="preserve">аучно-методическое обеспечение разработки профессионального </w:t>
      </w:r>
      <w:r w:rsidRPr="001F6E97">
        <w:rPr>
          <w:rFonts w:ascii="Times New Roman" w:eastAsia="Times New Roman" w:hAnsi="Times New Roman"/>
          <w:sz w:val="30"/>
          <w:szCs w:val="30"/>
          <w:lang w:eastAsia="ru-RU"/>
        </w:rPr>
        <w:t xml:space="preserve">стандарта </w:t>
      </w:r>
      <w:r w:rsidR="003A7822" w:rsidRPr="001F6E97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1F6E97" w:rsidRPr="001F6E97">
        <w:rPr>
          <w:rFonts w:ascii="Times New Roman" w:eastAsia="Times New Roman" w:hAnsi="Times New Roman"/>
          <w:sz w:val="30"/>
          <w:szCs w:val="30"/>
          <w:lang w:eastAsia="ru-RU"/>
        </w:rPr>
        <w:t>Деятельность по п</w:t>
      </w:r>
      <w:r w:rsidR="003A7822" w:rsidRPr="001F6E97">
        <w:rPr>
          <w:rFonts w:ascii="Times New Roman" w:eastAsia="Times New Roman" w:hAnsi="Times New Roman"/>
          <w:sz w:val="30"/>
          <w:szCs w:val="30"/>
          <w:lang w:eastAsia="ru-RU"/>
        </w:rPr>
        <w:t>роизводств</w:t>
      </w:r>
      <w:r w:rsidR="001F6E97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3A7822" w:rsidRPr="001F6E97">
        <w:rPr>
          <w:rFonts w:ascii="Times New Roman" w:eastAsia="Times New Roman" w:hAnsi="Times New Roman"/>
          <w:sz w:val="30"/>
          <w:szCs w:val="30"/>
          <w:lang w:eastAsia="ru-RU"/>
        </w:rPr>
        <w:t xml:space="preserve"> электронных </w:t>
      </w:r>
      <w:r w:rsidR="00FF5FEC">
        <w:rPr>
          <w:rFonts w:ascii="Times New Roman" w:eastAsia="Times New Roman" w:hAnsi="Times New Roman"/>
          <w:sz w:val="30"/>
          <w:szCs w:val="30"/>
          <w:lang w:eastAsia="ru-RU"/>
        </w:rPr>
        <w:t>компонентов</w:t>
      </w:r>
      <w:r w:rsidR="003A7822" w:rsidRPr="001F6E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903D50" w:rsidRPr="001F6E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04857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903D50" w:rsidRPr="001F6E97">
        <w:rPr>
          <w:rFonts w:ascii="Times New Roman" w:eastAsia="Times New Roman" w:hAnsi="Times New Roman"/>
          <w:sz w:val="30"/>
          <w:szCs w:val="30"/>
          <w:lang w:eastAsia="ru-RU"/>
        </w:rPr>
        <w:t>и т.д.</w:t>
      </w:r>
    </w:p>
    <w:p w14:paraId="183CD64C" w14:textId="6B9FCF95" w:rsidR="00191EF6" w:rsidRPr="00710AF8" w:rsidRDefault="00191EF6" w:rsidP="00710A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0AF8">
        <w:rPr>
          <w:rFonts w:ascii="Times New Roman" w:hAnsi="Times New Roman"/>
          <w:sz w:val="30"/>
          <w:szCs w:val="30"/>
        </w:rPr>
        <w:t xml:space="preserve">Критериями эффективности реализации мероприятий по цифровой трансформации могут служить </w:t>
      </w:r>
      <w:r w:rsidRPr="00561E72">
        <w:rPr>
          <w:rFonts w:ascii="Times New Roman" w:hAnsi="Times New Roman"/>
          <w:sz w:val="30"/>
          <w:szCs w:val="30"/>
        </w:rPr>
        <w:t>индекс цифровизации</w:t>
      </w:r>
      <w:r w:rsidRPr="00710AF8">
        <w:rPr>
          <w:rFonts w:ascii="Times New Roman" w:hAnsi="Times New Roman"/>
          <w:sz w:val="30"/>
          <w:szCs w:val="30"/>
        </w:rPr>
        <w:t xml:space="preserve">, показатели оценки уровня цифровизации отраслей и функциональных сфер экономики Республики Беларусь, определенные </w:t>
      </w:r>
      <w:r w:rsidR="00604857">
        <w:rPr>
          <w:rFonts w:ascii="Times New Roman" w:hAnsi="Times New Roman"/>
          <w:sz w:val="30"/>
          <w:szCs w:val="30"/>
        </w:rPr>
        <w:t>по</w:t>
      </w:r>
      <w:r w:rsidRPr="00710AF8">
        <w:rPr>
          <w:rFonts w:ascii="Times New Roman" w:hAnsi="Times New Roman"/>
          <w:sz w:val="30"/>
          <w:szCs w:val="30"/>
        </w:rPr>
        <w:t xml:space="preserve"> Методике оценки уровня </w:t>
      </w:r>
      <w:r w:rsidR="00604857">
        <w:rPr>
          <w:rFonts w:ascii="Times New Roman" w:hAnsi="Times New Roman"/>
          <w:sz w:val="30"/>
          <w:szCs w:val="30"/>
        </w:rPr>
        <w:t>цифровизации.</w:t>
      </w:r>
    </w:p>
    <w:sectPr w:rsidR="00191EF6" w:rsidRPr="00710AF8" w:rsidSect="000E1E87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5C4C" w14:textId="77777777" w:rsidR="00876B1C" w:rsidRDefault="00876B1C" w:rsidP="00BD585D">
      <w:pPr>
        <w:spacing w:after="0" w:line="240" w:lineRule="auto"/>
      </w:pPr>
      <w:r>
        <w:separator/>
      </w:r>
    </w:p>
  </w:endnote>
  <w:endnote w:type="continuationSeparator" w:id="0">
    <w:p w14:paraId="5B64969B" w14:textId="77777777" w:rsidR="00876B1C" w:rsidRDefault="00876B1C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DB1D" w14:textId="77777777" w:rsidR="00876B1C" w:rsidRDefault="00876B1C" w:rsidP="00BD585D">
      <w:pPr>
        <w:spacing w:after="0" w:line="240" w:lineRule="auto"/>
      </w:pPr>
      <w:r>
        <w:separator/>
      </w:r>
    </w:p>
  </w:footnote>
  <w:footnote w:type="continuationSeparator" w:id="0">
    <w:p w14:paraId="3A8C0A3C" w14:textId="77777777" w:rsidR="00876B1C" w:rsidRDefault="00876B1C" w:rsidP="00BD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D852" w14:textId="67FEB4A7" w:rsidR="00191EF6" w:rsidRPr="00604857" w:rsidRDefault="00E07598">
    <w:pPr>
      <w:pStyle w:val="ae"/>
      <w:jc w:val="center"/>
      <w:rPr>
        <w:rFonts w:ascii="Times New Roman" w:hAnsi="Times New Roman"/>
      </w:rPr>
    </w:pPr>
    <w:r w:rsidRPr="00604857">
      <w:rPr>
        <w:rFonts w:ascii="Times New Roman" w:hAnsi="Times New Roman"/>
      </w:rPr>
      <w:fldChar w:fldCharType="begin"/>
    </w:r>
    <w:r w:rsidRPr="00604857">
      <w:rPr>
        <w:rFonts w:ascii="Times New Roman" w:hAnsi="Times New Roman"/>
      </w:rPr>
      <w:instrText>PAGE   \* MERGEFORMAT</w:instrText>
    </w:r>
    <w:r w:rsidRPr="00604857">
      <w:rPr>
        <w:rFonts w:ascii="Times New Roman" w:hAnsi="Times New Roman"/>
      </w:rPr>
      <w:fldChar w:fldCharType="separate"/>
    </w:r>
    <w:r w:rsidR="00B06F57">
      <w:rPr>
        <w:rFonts w:ascii="Times New Roman" w:hAnsi="Times New Roman"/>
        <w:noProof/>
      </w:rPr>
      <w:t>2</w:t>
    </w:r>
    <w:r w:rsidRPr="00604857">
      <w:rPr>
        <w:rFonts w:ascii="Times New Roman" w:hAnsi="Times New Roman"/>
        <w:noProof/>
      </w:rPr>
      <w:fldChar w:fldCharType="end"/>
    </w:r>
  </w:p>
  <w:p w14:paraId="5054A78A" w14:textId="77777777" w:rsidR="00191EF6" w:rsidRDefault="00191EF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E992" w14:textId="611FC3ED" w:rsidR="000E1E87" w:rsidRPr="000E1E87" w:rsidRDefault="00141270" w:rsidP="000E1E87">
    <w:pPr>
      <w:pStyle w:val="ae"/>
      <w:spacing w:line="200" w:lineRule="exact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  <w:r w:rsidR="00714CA0">
      <w:rPr>
        <w:rFonts w:ascii="Times New Roman" w:hAnsi="Times New Roman"/>
      </w:rPr>
      <w:t xml:space="preserve"> ПОДГОТОВЛЕН ПО МАТЕРИАЛАМ</w:t>
    </w:r>
    <w:r>
      <w:rPr>
        <w:rFonts w:ascii="Times New Roman" w:hAnsi="Times New Roman"/>
      </w:rPr>
      <w:br/>
      <w:t>МИНИСТЕРСТВА ЭКОНОМИКИ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2D39"/>
    <w:multiLevelType w:val="hybridMultilevel"/>
    <w:tmpl w:val="96FCDA2E"/>
    <w:lvl w:ilvl="0" w:tplc="88662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EE5698"/>
    <w:multiLevelType w:val="hybridMultilevel"/>
    <w:tmpl w:val="03C866B8"/>
    <w:lvl w:ilvl="0" w:tplc="3AE0FA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686C9F"/>
    <w:multiLevelType w:val="hybridMultilevel"/>
    <w:tmpl w:val="FAC4E772"/>
    <w:lvl w:ilvl="0" w:tplc="12886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1E5F94"/>
    <w:multiLevelType w:val="multilevel"/>
    <w:tmpl w:val="9D86B746"/>
    <w:lvl w:ilvl="0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07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4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0" w:hanging="2160"/>
      </w:pPr>
      <w:rPr>
        <w:rFonts w:cs="Times New Roman" w:hint="default"/>
      </w:rPr>
    </w:lvl>
  </w:abstractNum>
  <w:abstractNum w:abstractNumId="4">
    <w:nsid w:val="24EE03AE"/>
    <w:multiLevelType w:val="hybridMultilevel"/>
    <w:tmpl w:val="AE929C18"/>
    <w:lvl w:ilvl="0" w:tplc="4630E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5E7485"/>
    <w:multiLevelType w:val="hybridMultilevel"/>
    <w:tmpl w:val="EA464316"/>
    <w:lvl w:ilvl="0" w:tplc="27D8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3E56FA"/>
    <w:multiLevelType w:val="multilevel"/>
    <w:tmpl w:val="9D86B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7"/>
    <w:rsid w:val="000045CA"/>
    <w:rsid w:val="00014100"/>
    <w:rsid w:val="00014CA9"/>
    <w:rsid w:val="00027545"/>
    <w:rsid w:val="000319D2"/>
    <w:rsid w:val="00066696"/>
    <w:rsid w:val="00067276"/>
    <w:rsid w:val="000805A0"/>
    <w:rsid w:val="00084CF1"/>
    <w:rsid w:val="000877D8"/>
    <w:rsid w:val="000E1E87"/>
    <w:rsid w:val="000E25C3"/>
    <w:rsid w:val="000F3A25"/>
    <w:rsid w:val="00100103"/>
    <w:rsid w:val="00112A27"/>
    <w:rsid w:val="00134F89"/>
    <w:rsid w:val="00141270"/>
    <w:rsid w:val="001538AE"/>
    <w:rsid w:val="0015781D"/>
    <w:rsid w:val="001704F9"/>
    <w:rsid w:val="00171B3C"/>
    <w:rsid w:val="00176B02"/>
    <w:rsid w:val="00176B0D"/>
    <w:rsid w:val="00180EC5"/>
    <w:rsid w:val="00190EC6"/>
    <w:rsid w:val="00191EF6"/>
    <w:rsid w:val="001D092F"/>
    <w:rsid w:val="001D1936"/>
    <w:rsid w:val="001D549D"/>
    <w:rsid w:val="001E4E93"/>
    <w:rsid w:val="001E52A6"/>
    <w:rsid w:val="001F3F82"/>
    <w:rsid w:val="001F6633"/>
    <w:rsid w:val="001F6E97"/>
    <w:rsid w:val="00207F47"/>
    <w:rsid w:val="00222EC8"/>
    <w:rsid w:val="00223582"/>
    <w:rsid w:val="00223804"/>
    <w:rsid w:val="0023267D"/>
    <w:rsid w:val="002341BF"/>
    <w:rsid w:val="00275009"/>
    <w:rsid w:val="00276129"/>
    <w:rsid w:val="00276FD8"/>
    <w:rsid w:val="00293CA2"/>
    <w:rsid w:val="002A1083"/>
    <w:rsid w:val="002A12FB"/>
    <w:rsid w:val="002A2DFE"/>
    <w:rsid w:val="002A4C99"/>
    <w:rsid w:val="002B30C3"/>
    <w:rsid w:val="002B7DF1"/>
    <w:rsid w:val="002D7D88"/>
    <w:rsid w:val="002F1511"/>
    <w:rsid w:val="002F6B30"/>
    <w:rsid w:val="0031609A"/>
    <w:rsid w:val="00336400"/>
    <w:rsid w:val="00343EB2"/>
    <w:rsid w:val="0035605B"/>
    <w:rsid w:val="00362941"/>
    <w:rsid w:val="0036644D"/>
    <w:rsid w:val="0039093C"/>
    <w:rsid w:val="00394EFC"/>
    <w:rsid w:val="00395FA3"/>
    <w:rsid w:val="00396A54"/>
    <w:rsid w:val="003A1672"/>
    <w:rsid w:val="003A7822"/>
    <w:rsid w:val="003D22E7"/>
    <w:rsid w:val="004228AB"/>
    <w:rsid w:val="00437213"/>
    <w:rsid w:val="00441DCD"/>
    <w:rsid w:val="004445B6"/>
    <w:rsid w:val="004843CA"/>
    <w:rsid w:val="004A56C3"/>
    <w:rsid w:val="004B3140"/>
    <w:rsid w:val="004E000C"/>
    <w:rsid w:val="004F2A0F"/>
    <w:rsid w:val="004F40DA"/>
    <w:rsid w:val="004F4C34"/>
    <w:rsid w:val="00521ACA"/>
    <w:rsid w:val="0053101D"/>
    <w:rsid w:val="005434F7"/>
    <w:rsid w:val="00545FDD"/>
    <w:rsid w:val="005611DF"/>
    <w:rsid w:val="00561E72"/>
    <w:rsid w:val="00564D97"/>
    <w:rsid w:val="00566882"/>
    <w:rsid w:val="00585D1E"/>
    <w:rsid w:val="005865FE"/>
    <w:rsid w:val="00590451"/>
    <w:rsid w:val="00590957"/>
    <w:rsid w:val="005965AA"/>
    <w:rsid w:val="005B3766"/>
    <w:rsid w:val="005B3DD1"/>
    <w:rsid w:val="005C0EFA"/>
    <w:rsid w:val="00604857"/>
    <w:rsid w:val="00610CC8"/>
    <w:rsid w:val="00633FC9"/>
    <w:rsid w:val="0064697E"/>
    <w:rsid w:val="0066467B"/>
    <w:rsid w:val="0068208A"/>
    <w:rsid w:val="00685A55"/>
    <w:rsid w:val="006A669F"/>
    <w:rsid w:val="006C57BC"/>
    <w:rsid w:val="006C5A92"/>
    <w:rsid w:val="006D6AFF"/>
    <w:rsid w:val="006E194B"/>
    <w:rsid w:val="006F7F40"/>
    <w:rsid w:val="007063BB"/>
    <w:rsid w:val="00710AF8"/>
    <w:rsid w:val="00711BE4"/>
    <w:rsid w:val="00714CA0"/>
    <w:rsid w:val="00716696"/>
    <w:rsid w:val="00721F43"/>
    <w:rsid w:val="00723EDB"/>
    <w:rsid w:val="00727F52"/>
    <w:rsid w:val="00744CAE"/>
    <w:rsid w:val="00752963"/>
    <w:rsid w:val="00755206"/>
    <w:rsid w:val="007578DF"/>
    <w:rsid w:val="007603E2"/>
    <w:rsid w:val="007673E8"/>
    <w:rsid w:val="0077144E"/>
    <w:rsid w:val="00771C67"/>
    <w:rsid w:val="00772BE3"/>
    <w:rsid w:val="00772CE7"/>
    <w:rsid w:val="00782C57"/>
    <w:rsid w:val="00786DDF"/>
    <w:rsid w:val="0078750D"/>
    <w:rsid w:val="007963F3"/>
    <w:rsid w:val="007B2C0B"/>
    <w:rsid w:val="007B534B"/>
    <w:rsid w:val="007C6848"/>
    <w:rsid w:val="007D5151"/>
    <w:rsid w:val="007E4457"/>
    <w:rsid w:val="0084586F"/>
    <w:rsid w:val="008552BD"/>
    <w:rsid w:val="00872DAD"/>
    <w:rsid w:val="00874352"/>
    <w:rsid w:val="00876B1C"/>
    <w:rsid w:val="00880BB6"/>
    <w:rsid w:val="008839CB"/>
    <w:rsid w:val="00883DE8"/>
    <w:rsid w:val="008A4946"/>
    <w:rsid w:val="008A4BDD"/>
    <w:rsid w:val="008B2AA8"/>
    <w:rsid w:val="008B3B48"/>
    <w:rsid w:val="008C328F"/>
    <w:rsid w:val="008C7814"/>
    <w:rsid w:val="008D160B"/>
    <w:rsid w:val="008D2ED6"/>
    <w:rsid w:val="008F0C37"/>
    <w:rsid w:val="00903D50"/>
    <w:rsid w:val="009332DB"/>
    <w:rsid w:val="00952705"/>
    <w:rsid w:val="009705E6"/>
    <w:rsid w:val="009810CA"/>
    <w:rsid w:val="0099329C"/>
    <w:rsid w:val="009A672D"/>
    <w:rsid w:val="009B123F"/>
    <w:rsid w:val="009B1799"/>
    <w:rsid w:val="009B5FC2"/>
    <w:rsid w:val="009C38D8"/>
    <w:rsid w:val="009D4977"/>
    <w:rsid w:val="009D7530"/>
    <w:rsid w:val="009E6A5F"/>
    <w:rsid w:val="009F5FF0"/>
    <w:rsid w:val="00A02DD6"/>
    <w:rsid w:val="00A0346B"/>
    <w:rsid w:val="00A15663"/>
    <w:rsid w:val="00A32342"/>
    <w:rsid w:val="00A47586"/>
    <w:rsid w:val="00A51430"/>
    <w:rsid w:val="00A54802"/>
    <w:rsid w:val="00A56B37"/>
    <w:rsid w:val="00A640EA"/>
    <w:rsid w:val="00A647C6"/>
    <w:rsid w:val="00A65D22"/>
    <w:rsid w:val="00A91292"/>
    <w:rsid w:val="00AA12BA"/>
    <w:rsid w:val="00AB5CB2"/>
    <w:rsid w:val="00AF08E8"/>
    <w:rsid w:val="00B06C3C"/>
    <w:rsid w:val="00B06F57"/>
    <w:rsid w:val="00B14A8F"/>
    <w:rsid w:val="00B16231"/>
    <w:rsid w:val="00B17FD1"/>
    <w:rsid w:val="00B544BF"/>
    <w:rsid w:val="00B6302E"/>
    <w:rsid w:val="00B66622"/>
    <w:rsid w:val="00B700B9"/>
    <w:rsid w:val="00B928A7"/>
    <w:rsid w:val="00B96F70"/>
    <w:rsid w:val="00BA27D4"/>
    <w:rsid w:val="00BB577A"/>
    <w:rsid w:val="00BD1F73"/>
    <w:rsid w:val="00BD4F3E"/>
    <w:rsid w:val="00BD585D"/>
    <w:rsid w:val="00BE5BB4"/>
    <w:rsid w:val="00C07381"/>
    <w:rsid w:val="00C13BF9"/>
    <w:rsid w:val="00C367AE"/>
    <w:rsid w:val="00C373FD"/>
    <w:rsid w:val="00C37582"/>
    <w:rsid w:val="00C53D72"/>
    <w:rsid w:val="00C53F29"/>
    <w:rsid w:val="00C5536A"/>
    <w:rsid w:val="00C57BC9"/>
    <w:rsid w:val="00C64BEB"/>
    <w:rsid w:val="00C65A5F"/>
    <w:rsid w:val="00C82246"/>
    <w:rsid w:val="00CC08A3"/>
    <w:rsid w:val="00CC23CD"/>
    <w:rsid w:val="00CD0F0A"/>
    <w:rsid w:val="00CE56A1"/>
    <w:rsid w:val="00CF2082"/>
    <w:rsid w:val="00CF702A"/>
    <w:rsid w:val="00D00BC2"/>
    <w:rsid w:val="00D133C9"/>
    <w:rsid w:val="00D44E18"/>
    <w:rsid w:val="00D569A7"/>
    <w:rsid w:val="00D64B28"/>
    <w:rsid w:val="00D84166"/>
    <w:rsid w:val="00D90349"/>
    <w:rsid w:val="00D90560"/>
    <w:rsid w:val="00D95158"/>
    <w:rsid w:val="00D974D2"/>
    <w:rsid w:val="00DD7DFC"/>
    <w:rsid w:val="00DE4518"/>
    <w:rsid w:val="00E05B45"/>
    <w:rsid w:val="00E07598"/>
    <w:rsid w:val="00E21235"/>
    <w:rsid w:val="00E331B2"/>
    <w:rsid w:val="00E42ED8"/>
    <w:rsid w:val="00E52133"/>
    <w:rsid w:val="00E56C18"/>
    <w:rsid w:val="00E609AD"/>
    <w:rsid w:val="00E62809"/>
    <w:rsid w:val="00E721B7"/>
    <w:rsid w:val="00E81EA5"/>
    <w:rsid w:val="00E870AB"/>
    <w:rsid w:val="00E9308D"/>
    <w:rsid w:val="00EA1771"/>
    <w:rsid w:val="00EB727A"/>
    <w:rsid w:val="00F22C69"/>
    <w:rsid w:val="00F50F7C"/>
    <w:rsid w:val="00F64186"/>
    <w:rsid w:val="00F67BAC"/>
    <w:rsid w:val="00F73B6C"/>
    <w:rsid w:val="00F772DC"/>
    <w:rsid w:val="00F84068"/>
    <w:rsid w:val="00FA146A"/>
    <w:rsid w:val="00FB1425"/>
    <w:rsid w:val="00FB31AF"/>
    <w:rsid w:val="00FC3E90"/>
    <w:rsid w:val="00FC7E7D"/>
    <w:rsid w:val="00FE7109"/>
    <w:rsid w:val="00FF573F"/>
    <w:rsid w:val="00FF5EB2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AE7CF"/>
  <w15:docId w15:val="{BA33451A-1B57-4D28-B106-E45A5E6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CF1"/>
    <w:pPr>
      <w:ind w:left="720"/>
      <w:contextualSpacing/>
    </w:pPr>
  </w:style>
  <w:style w:type="paragraph" w:customStyle="1" w:styleId="Default">
    <w:name w:val="Default"/>
    <w:uiPriority w:val="99"/>
    <w:rsid w:val="00767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rsid w:val="0001410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141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14100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141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14100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1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1410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BD585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585D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BD585D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03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319D2"/>
    <w:rPr>
      <w:rFonts w:cs="Times New Roman"/>
    </w:rPr>
  </w:style>
  <w:style w:type="paragraph" w:styleId="af0">
    <w:name w:val="footer"/>
    <w:basedOn w:val="a"/>
    <w:link w:val="af1"/>
    <w:uiPriority w:val="99"/>
    <w:rsid w:val="0003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319D2"/>
    <w:rPr>
      <w:rFonts w:cs="Times New Roman"/>
    </w:rPr>
  </w:style>
  <w:style w:type="paragraph" w:customStyle="1" w:styleId="18">
    <w:name w:val="СТБ_ТитЛист_Наименование_Рус_18"/>
    <w:aliases w:val="ТЛ_НМН_Р18"/>
    <w:basedOn w:val="a"/>
    <w:uiPriority w:val="99"/>
    <w:rsid w:val="004445B6"/>
    <w:pPr>
      <w:widowControl w:val="0"/>
      <w:suppressAutoHyphens/>
      <w:spacing w:before="80" w:after="80" w:line="240" w:lineRule="auto"/>
    </w:pPr>
    <w:rPr>
      <w:rFonts w:ascii="Arial" w:hAnsi="Arial" w:cs="Arial"/>
      <w:b/>
      <w:caps/>
      <w:sz w:val="36"/>
      <w:szCs w:val="36"/>
    </w:rPr>
  </w:style>
  <w:style w:type="paragraph" w:styleId="af2">
    <w:name w:val="Normal (Web)"/>
    <w:basedOn w:val="a"/>
    <w:uiPriority w:val="99"/>
    <w:rsid w:val="00874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0CC40E286F2B319F9683DBAFC10BC537A135AB96D77853FA109FFDF47648C434AD2CB19C6FCEA42103D7646D6839DAA0E0931B83DEEAC381545234GCj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мероприятий по цифровой трансформации видов экономической деятельности в сфере материального производства, предполагаемых к реализации в государственных (региональных, отраслевых) программах</vt:lpstr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мероприятий по цифровой трансформации видов экономической деятельности в сфере материального производства, предполагаемых к реализации в государственных (региональных, отраслевых) программах</dc:title>
  <dc:subject/>
  <dc:creator>Макарова Т.В.</dc:creator>
  <cp:keywords/>
  <dc:description/>
  <cp:lastModifiedBy>Алешкевич Наталья Анатольевна</cp:lastModifiedBy>
  <cp:revision>2</cp:revision>
  <cp:lastPrinted>2020-04-30T06:28:00Z</cp:lastPrinted>
  <dcterms:created xsi:type="dcterms:W3CDTF">2020-07-30T15:39:00Z</dcterms:created>
  <dcterms:modified xsi:type="dcterms:W3CDTF">2020-07-30T15:39:00Z</dcterms:modified>
</cp:coreProperties>
</file>